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137B" w14:textId="005D986D" w:rsidR="009C3B55" w:rsidRPr="008C5297" w:rsidRDefault="009C3B55" w:rsidP="00BF6802">
      <w:pPr>
        <w:jc w:val="center"/>
        <w:rPr>
          <w:rFonts w:cs="Times New Roman"/>
          <w:szCs w:val="24"/>
        </w:rPr>
      </w:pPr>
    </w:p>
    <w:p w14:paraId="2EA5711A" w14:textId="77777777" w:rsidR="009C3B55" w:rsidRPr="008C5297" w:rsidRDefault="009C3B55" w:rsidP="00BF6802">
      <w:pPr>
        <w:jc w:val="center"/>
        <w:rPr>
          <w:rFonts w:cs="Times New Roman"/>
          <w:szCs w:val="24"/>
        </w:rPr>
      </w:pPr>
    </w:p>
    <w:p w14:paraId="21AD3889" w14:textId="0D5E9652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00B992A6" w14:textId="2AB1F506" w:rsidR="00BF6802" w:rsidRPr="008C5297" w:rsidRDefault="00FB65CB" w:rsidP="00BF6802">
      <w:pPr>
        <w:jc w:val="center"/>
        <w:rPr>
          <w:rFonts w:cs="Times New Roman"/>
          <w:b/>
          <w:bCs/>
          <w:szCs w:val="24"/>
        </w:rPr>
      </w:pPr>
      <w:r w:rsidRPr="008C5297">
        <w:rPr>
          <w:rFonts w:cs="Times New Roman"/>
          <w:b/>
          <w:bCs/>
          <w:szCs w:val="24"/>
        </w:rPr>
        <w:t>Do Charter Schools Provide Educational Reforms?</w:t>
      </w:r>
    </w:p>
    <w:p w14:paraId="458D3BB8" w14:textId="5638E3C6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01822776" w14:textId="4F66D70F" w:rsidR="00BF6802" w:rsidRPr="008C5297" w:rsidRDefault="00FB65CB" w:rsidP="00BF6802">
      <w:pPr>
        <w:jc w:val="center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>Student’s Name</w:t>
      </w:r>
    </w:p>
    <w:p w14:paraId="55D0C478" w14:textId="2764B4E4" w:rsidR="00BF6802" w:rsidRPr="008C5297" w:rsidRDefault="00FB65CB" w:rsidP="00BF6802">
      <w:pPr>
        <w:jc w:val="center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 Name Of Institution </w:t>
      </w:r>
    </w:p>
    <w:p w14:paraId="49279AFE" w14:textId="076182F9" w:rsidR="00BF6802" w:rsidRPr="008C5297" w:rsidRDefault="00FB65CB" w:rsidP="00BF6802">
      <w:pPr>
        <w:jc w:val="center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Course Name and Number </w:t>
      </w:r>
    </w:p>
    <w:p w14:paraId="1E77D1D0" w14:textId="6B9D2CBA" w:rsidR="00BF6802" w:rsidRPr="008C5297" w:rsidRDefault="00FB65CB" w:rsidP="00BF6802">
      <w:pPr>
        <w:jc w:val="center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Instructor’s Name </w:t>
      </w:r>
    </w:p>
    <w:p w14:paraId="5F870C47" w14:textId="2064AEEB" w:rsidR="00BF6802" w:rsidRPr="008C5297" w:rsidRDefault="00FB65CB" w:rsidP="00BF6802">
      <w:pPr>
        <w:jc w:val="center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>Due Date</w:t>
      </w:r>
    </w:p>
    <w:p w14:paraId="51974363" w14:textId="33011AE3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4C713BD9" w14:textId="2F11D551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5A3143F7" w14:textId="2F0935C5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0F6094A5" w14:textId="07333BC3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538855B2" w14:textId="304C6DCC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7F1D06AB" w14:textId="1795CCFA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68E55A3A" w14:textId="41C340E1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7A9CE175" w14:textId="6F825105" w:rsidR="00BF6802" w:rsidRPr="008C5297" w:rsidRDefault="00BF6802" w:rsidP="00BF6802">
      <w:pPr>
        <w:jc w:val="center"/>
        <w:rPr>
          <w:rFonts w:cs="Times New Roman"/>
          <w:szCs w:val="24"/>
        </w:rPr>
      </w:pPr>
    </w:p>
    <w:p w14:paraId="0F2EEBB5" w14:textId="77777777" w:rsidR="00BF6802" w:rsidRPr="008C5297" w:rsidRDefault="00FB65CB" w:rsidP="00BF6802">
      <w:pPr>
        <w:jc w:val="center"/>
        <w:rPr>
          <w:rFonts w:cs="Times New Roman"/>
          <w:b/>
          <w:bCs/>
          <w:szCs w:val="24"/>
        </w:rPr>
      </w:pPr>
      <w:r w:rsidRPr="008C5297">
        <w:rPr>
          <w:rFonts w:cs="Times New Roman"/>
          <w:b/>
          <w:bCs/>
          <w:szCs w:val="24"/>
        </w:rPr>
        <w:lastRenderedPageBreak/>
        <w:t>Do Charter Schools Provide Educational Reforms?</w:t>
      </w:r>
    </w:p>
    <w:p w14:paraId="4D534946" w14:textId="424DA0BE" w:rsidR="00BF6802" w:rsidRPr="008C5297" w:rsidRDefault="00FB65CB" w:rsidP="00BF680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ab/>
      </w:r>
      <w:r w:rsidR="00354157" w:rsidRPr="008C5297">
        <w:rPr>
          <w:rFonts w:cs="Times New Roman"/>
          <w:szCs w:val="24"/>
        </w:rPr>
        <w:t>Since 1992 charter schools have become a most used alternative to tradi</w:t>
      </w:r>
      <w:r w:rsidR="002336CE" w:rsidRPr="008C5297">
        <w:rPr>
          <w:rFonts w:cs="Times New Roman"/>
          <w:szCs w:val="24"/>
        </w:rPr>
        <w:t>ti</w:t>
      </w:r>
      <w:r w:rsidR="00354157" w:rsidRPr="008C5297">
        <w:rPr>
          <w:rFonts w:cs="Times New Roman"/>
          <w:szCs w:val="24"/>
        </w:rPr>
        <w:t xml:space="preserve">onal </w:t>
      </w:r>
      <w:r w:rsidR="002336CE" w:rsidRPr="008C5297">
        <w:rPr>
          <w:rFonts w:cs="Times New Roman"/>
          <w:szCs w:val="24"/>
        </w:rPr>
        <w:t>schools. Charter</w:t>
      </w:r>
      <w:r w:rsidR="00354157" w:rsidRPr="008C5297">
        <w:rPr>
          <w:rFonts w:cs="Times New Roman"/>
          <w:szCs w:val="24"/>
        </w:rPr>
        <w:t xml:space="preserve"> schools' funding levels and laws differ from state to </w:t>
      </w:r>
      <w:r w:rsidR="002336CE" w:rsidRPr="008C5297">
        <w:rPr>
          <w:rFonts w:cs="Times New Roman"/>
          <w:szCs w:val="24"/>
        </w:rPr>
        <w:t>state, but the majority</w:t>
      </w:r>
      <w:r w:rsidR="00354157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allow several</w:t>
      </w:r>
      <w:r w:rsidR="00354157" w:rsidRPr="008C5297">
        <w:rPr>
          <w:rFonts w:cs="Times New Roman"/>
          <w:szCs w:val="24"/>
        </w:rPr>
        <w:t xml:space="preserve"> independent schools to operate with public </w:t>
      </w:r>
      <w:r w:rsidR="002336CE" w:rsidRPr="008C5297">
        <w:rPr>
          <w:rFonts w:cs="Times New Roman"/>
          <w:szCs w:val="24"/>
        </w:rPr>
        <w:t>funding. Charters</w:t>
      </w:r>
      <w:r w:rsidR="00354157" w:rsidRPr="008C5297">
        <w:rPr>
          <w:rFonts w:cs="Times New Roman"/>
          <w:szCs w:val="24"/>
        </w:rPr>
        <w:t xml:space="preserve"> represent various educational approaches, from virtual schools that operate through telecommunication to Montessori schools to schools that stress core </w:t>
      </w:r>
      <w:r w:rsidR="002336CE" w:rsidRPr="008C5297">
        <w:rPr>
          <w:rFonts w:cs="Times New Roman"/>
          <w:szCs w:val="24"/>
        </w:rPr>
        <w:t>discipline. The</w:t>
      </w:r>
      <w:r w:rsidR="001254A2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intense</w:t>
      </w:r>
      <w:r w:rsidR="001254A2" w:rsidRPr="008C5297">
        <w:rPr>
          <w:rFonts w:cs="Times New Roman"/>
          <w:szCs w:val="24"/>
        </w:rPr>
        <w:t xml:space="preserve"> debate over charter schools </w:t>
      </w:r>
      <w:r w:rsidR="002336CE" w:rsidRPr="008C5297">
        <w:rPr>
          <w:rFonts w:cs="Times New Roman"/>
          <w:szCs w:val="24"/>
        </w:rPr>
        <w:t>continues. Numerous</w:t>
      </w:r>
      <w:r w:rsidR="001254A2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researches</w:t>
      </w:r>
      <w:r w:rsidR="001254A2" w:rsidRPr="008C5297">
        <w:rPr>
          <w:rFonts w:cs="Times New Roman"/>
          <w:szCs w:val="24"/>
        </w:rPr>
        <w:t xml:space="preserve"> reveal that such schools </w:t>
      </w:r>
      <w:r w:rsidR="002336CE" w:rsidRPr="008C5297">
        <w:rPr>
          <w:rFonts w:cs="Times New Roman"/>
          <w:szCs w:val="24"/>
        </w:rPr>
        <w:t>provide</w:t>
      </w:r>
      <w:r w:rsidR="001254A2" w:rsidRPr="008C5297">
        <w:rPr>
          <w:rFonts w:cs="Times New Roman"/>
          <w:szCs w:val="24"/>
        </w:rPr>
        <w:t xml:space="preserve"> several benefits to their </w:t>
      </w:r>
      <w:r w:rsidR="002336CE" w:rsidRPr="008C5297">
        <w:rPr>
          <w:rFonts w:cs="Times New Roman"/>
          <w:szCs w:val="24"/>
        </w:rPr>
        <w:t>students. This</w:t>
      </w:r>
      <w:r w:rsidR="001254A2" w:rsidRPr="008C5297">
        <w:rPr>
          <w:rFonts w:cs="Times New Roman"/>
          <w:szCs w:val="24"/>
        </w:rPr>
        <w:t xml:space="preserve"> paper </w:t>
      </w:r>
      <w:r w:rsidR="002336CE" w:rsidRPr="008C5297">
        <w:rPr>
          <w:rFonts w:cs="Times New Roman"/>
          <w:szCs w:val="24"/>
        </w:rPr>
        <w:t>explores</w:t>
      </w:r>
      <w:r w:rsidR="001254A2" w:rsidRPr="008C5297">
        <w:rPr>
          <w:rFonts w:cs="Times New Roman"/>
          <w:szCs w:val="24"/>
        </w:rPr>
        <w:t xml:space="preserve"> the question of whether charter schools </w:t>
      </w:r>
      <w:r w:rsidR="002336CE" w:rsidRPr="008C5297">
        <w:rPr>
          <w:rFonts w:cs="Times New Roman"/>
          <w:szCs w:val="24"/>
        </w:rPr>
        <w:t>provide educational</w:t>
      </w:r>
      <w:r w:rsidR="001254A2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reforms. This</w:t>
      </w:r>
      <w:r w:rsidR="001254A2" w:rsidRPr="008C5297">
        <w:rPr>
          <w:rFonts w:cs="Times New Roman"/>
          <w:szCs w:val="24"/>
        </w:rPr>
        <w:t xml:space="preserve"> work will also present a robust</w:t>
      </w:r>
      <w:r w:rsidR="00354157" w:rsidRPr="008C5297">
        <w:rPr>
          <w:rFonts w:cs="Times New Roman"/>
          <w:szCs w:val="24"/>
        </w:rPr>
        <w:t xml:space="preserve"> </w:t>
      </w:r>
      <w:r w:rsidR="001254A2" w:rsidRPr="008C5297">
        <w:rPr>
          <w:rFonts w:cs="Times New Roman"/>
          <w:szCs w:val="24"/>
        </w:rPr>
        <w:t xml:space="preserve">argument about how charters provide educational reforms and a strong argument on how charters fail to provide educational </w:t>
      </w:r>
      <w:r w:rsidR="002336CE" w:rsidRPr="008C5297">
        <w:rPr>
          <w:rFonts w:cs="Times New Roman"/>
          <w:szCs w:val="24"/>
        </w:rPr>
        <w:t>reforms. Later</w:t>
      </w:r>
      <w:r w:rsidR="001254A2" w:rsidRPr="008C5297">
        <w:rPr>
          <w:rFonts w:cs="Times New Roman"/>
          <w:szCs w:val="24"/>
        </w:rPr>
        <w:t xml:space="preserve"> the argument will be followed by a presentation of my argument to conclude that charter schools </w:t>
      </w:r>
      <w:r w:rsidR="002336CE" w:rsidRPr="008C5297">
        <w:rPr>
          <w:rFonts w:cs="Times New Roman"/>
          <w:szCs w:val="24"/>
        </w:rPr>
        <w:t>provide educational</w:t>
      </w:r>
      <w:r w:rsidR="001254A2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reforms. Afterward</w:t>
      </w:r>
      <w:r w:rsidR="001254A2" w:rsidRPr="008C5297">
        <w:rPr>
          <w:rFonts w:cs="Times New Roman"/>
          <w:szCs w:val="24"/>
        </w:rPr>
        <w:t xml:space="preserve">, this paper will </w:t>
      </w:r>
      <w:r w:rsidR="002336CE" w:rsidRPr="008C5297">
        <w:rPr>
          <w:rFonts w:cs="Times New Roman"/>
          <w:szCs w:val="24"/>
        </w:rPr>
        <w:t>present</w:t>
      </w:r>
      <w:r w:rsidR="001254A2" w:rsidRPr="008C5297">
        <w:rPr>
          <w:rFonts w:cs="Times New Roman"/>
          <w:szCs w:val="24"/>
        </w:rPr>
        <w:t xml:space="preserve"> an analysis of the </w:t>
      </w:r>
      <w:r w:rsidR="002336CE" w:rsidRPr="008C5297">
        <w:rPr>
          <w:rFonts w:cs="Times New Roman"/>
          <w:szCs w:val="24"/>
        </w:rPr>
        <w:t>reasoning</w:t>
      </w:r>
      <w:r w:rsidR="001254A2" w:rsidRPr="008C5297">
        <w:rPr>
          <w:rFonts w:cs="Times New Roman"/>
          <w:szCs w:val="24"/>
        </w:rPr>
        <w:t xml:space="preserve"> and merit offered by each argument</w:t>
      </w:r>
      <w:r w:rsidR="008C5297" w:rsidRPr="008C5297">
        <w:rPr>
          <w:rFonts w:cs="Times New Roman"/>
          <w:szCs w:val="24"/>
        </w:rPr>
        <w:t xml:space="preserve"> </w:t>
      </w:r>
      <w:r w:rsidR="008C5297" w:rsidRPr="008C5297">
        <w:rPr>
          <w:rFonts w:cs="Times New Roman"/>
          <w:szCs w:val="24"/>
          <w:shd w:val="clear" w:color="auto" w:fill="FFFFFF"/>
        </w:rPr>
        <w:t>(Good &amp; Braden, 2014)</w:t>
      </w:r>
      <w:r w:rsidR="001254A2" w:rsidRPr="008C5297">
        <w:rPr>
          <w:rFonts w:cs="Times New Roman"/>
          <w:szCs w:val="24"/>
        </w:rPr>
        <w:t>.</w:t>
      </w:r>
    </w:p>
    <w:p w14:paraId="441061F6" w14:textId="48C75869" w:rsidR="001254A2" w:rsidRPr="008C5297" w:rsidRDefault="00FB65CB" w:rsidP="001254A2">
      <w:pPr>
        <w:jc w:val="center"/>
        <w:rPr>
          <w:rFonts w:cs="Times New Roman"/>
          <w:szCs w:val="24"/>
        </w:rPr>
      </w:pPr>
      <w:r w:rsidRPr="008C5297">
        <w:rPr>
          <w:rFonts w:cs="Times New Roman"/>
          <w:b/>
          <w:bCs/>
          <w:szCs w:val="24"/>
        </w:rPr>
        <w:t>Argument That Charters Schools Provide Educational Reforms?</w:t>
      </w:r>
    </w:p>
    <w:p w14:paraId="229797F3" w14:textId="5EB905E0" w:rsidR="001254A2" w:rsidRPr="008C5297" w:rsidRDefault="00FB65CB" w:rsidP="001254A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ab/>
      </w:r>
      <w:r w:rsidR="00C10B51" w:rsidRPr="008C5297">
        <w:rPr>
          <w:rFonts w:cs="Times New Roman"/>
          <w:szCs w:val="24"/>
        </w:rPr>
        <w:t xml:space="preserve">For several years, there has been much </w:t>
      </w:r>
      <w:r w:rsidR="002336CE" w:rsidRPr="008C5297">
        <w:rPr>
          <w:rFonts w:cs="Times New Roman"/>
          <w:szCs w:val="24"/>
        </w:rPr>
        <w:t>scholarly</w:t>
      </w:r>
      <w:r w:rsidR="00C10B51" w:rsidRPr="008C5297">
        <w:rPr>
          <w:rFonts w:cs="Times New Roman"/>
          <w:szCs w:val="24"/>
        </w:rPr>
        <w:t xml:space="preserve"> research supporting the conclusion that charter schools provide educational </w:t>
      </w:r>
      <w:r w:rsidR="002336CE" w:rsidRPr="008C5297">
        <w:rPr>
          <w:rFonts w:cs="Times New Roman"/>
          <w:szCs w:val="24"/>
        </w:rPr>
        <w:t>reforms. Some</w:t>
      </w:r>
      <w:r w:rsidR="00C10B51" w:rsidRPr="008C5297">
        <w:rPr>
          <w:rFonts w:cs="Times New Roman"/>
          <w:szCs w:val="24"/>
        </w:rPr>
        <w:t xml:space="preserve"> of their results are listed in this argument:</w:t>
      </w:r>
    </w:p>
    <w:p w14:paraId="0B8D18AA" w14:textId="4EE447AB" w:rsidR="00C10B51" w:rsidRPr="008C5297" w:rsidRDefault="00FB65CB" w:rsidP="001254A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</w:t>
      </w:r>
      <w:r w:rsidR="002336CE" w:rsidRPr="008C5297">
        <w:rPr>
          <w:rFonts w:cs="Times New Roman"/>
          <w:szCs w:val="24"/>
        </w:rPr>
        <w:t>1: charter</w:t>
      </w:r>
      <w:r w:rsidR="000B7DF5" w:rsidRPr="008C5297">
        <w:rPr>
          <w:rFonts w:cs="Times New Roman"/>
          <w:szCs w:val="24"/>
        </w:rPr>
        <w:t xml:space="preserve"> schools </w:t>
      </w:r>
      <w:r w:rsidR="002336CE" w:rsidRPr="008C5297">
        <w:rPr>
          <w:rFonts w:cs="Times New Roman"/>
          <w:szCs w:val="24"/>
        </w:rPr>
        <w:t>offer</w:t>
      </w:r>
      <w:r w:rsidR="000B7DF5" w:rsidRPr="008C5297">
        <w:rPr>
          <w:rFonts w:cs="Times New Roman"/>
          <w:szCs w:val="24"/>
        </w:rPr>
        <w:t xml:space="preserve"> a new public education option through the creation of engaging educational settings within the </w:t>
      </w:r>
      <w:r w:rsidR="002336CE" w:rsidRPr="008C5297">
        <w:rPr>
          <w:rFonts w:cs="Times New Roman"/>
          <w:szCs w:val="24"/>
        </w:rPr>
        <w:t>low-income</w:t>
      </w:r>
      <w:r w:rsidR="000B7DF5" w:rsidRPr="008C5297">
        <w:rPr>
          <w:rFonts w:cs="Times New Roman"/>
          <w:szCs w:val="24"/>
        </w:rPr>
        <w:t xml:space="preserve"> societies where children of </w:t>
      </w:r>
      <w:r w:rsidR="002336CE" w:rsidRPr="008C5297">
        <w:rPr>
          <w:rFonts w:cs="Times New Roman"/>
          <w:szCs w:val="24"/>
        </w:rPr>
        <w:t>color, immigrants</w:t>
      </w:r>
      <w:r w:rsidR="000B7DF5" w:rsidRPr="008C5297">
        <w:rPr>
          <w:rFonts w:cs="Times New Roman"/>
          <w:szCs w:val="24"/>
        </w:rPr>
        <w:t xml:space="preserve">, and of poverty receive quality education </w:t>
      </w:r>
      <w:r w:rsidR="000B7DF5" w:rsidRPr="008C5297">
        <w:rPr>
          <w:rFonts w:cs="Times New Roman"/>
          <w:szCs w:val="24"/>
          <w:shd w:val="clear" w:color="auto" w:fill="FFFFFF"/>
        </w:rPr>
        <w:t>(Fabricant &amp; Fine, 2015)</w:t>
      </w:r>
      <w:r w:rsidR="000B7DF5" w:rsidRPr="008C5297">
        <w:rPr>
          <w:rFonts w:cs="Times New Roman"/>
          <w:szCs w:val="24"/>
        </w:rPr>
        <w:t>.</w:t>
      </w:r>
    </w:p>
    <w:p w14:paraId="126D1720" w14:textId="2768BBB8" w:rsidR="000B7DF5" w:rsidRPr="008C5297" w:rsidRDefault="00FB65CB" w:rsidP="001254A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lastRenderedPageBreak/>
        <w:t xml:space="preserve">Premise </w:t>
      </w:r>
      <w:r w:rsidR="002336CE" w:rsidRPr="008C5297">
        <w:rPr>
          <w:rFonts w:cs="Times New Roman"/>
          <w:szCs w:val="24"/>
        </w:rPr>
        <w:t>2: charter</w:t>
      </w:r>
      <w:r w:rsidR="00F8300B" w:rsidRPr="008C5297">
        <w:rPr>
          <w:rFonts w:cs="Times New Roman"/>
          <w:szCs w:val="24"/>
        </w:rPr>
        <w:t xml:space="preserve"> schools </w:t>
      </w:r>
      <w:r w:rsidR="002336CE" w:rsidRPr="008C5297">
        <w:rPr>
          <w:rFonts w:cs="Times New Roman"/>
          <w:szCs w:val="24"/>
        </w:rPr>
        <w:t>integrate</w:t>
      </w:r>
      <w:r w:rsidR="00F8300B" w:rsidRPr="008C5297">
        <w:rPr>
          <w:rFonts w:cs="Times New Roman"/>
          <w:szCs w:val="24"/>
        </w:rPr>
        <w:t xml:space="preserve"> students and </w:t>
      </w:r>
      <w:r w:rsidR="002336CE" w:rsidRPr="008C5297">
        <w:rPr>
          <w:rFonts w:cs="Times New Roman"/>
          <w:szCs w:val="24"/>
        </w:rPr>
        <w:t>empower teachers</w:t>
      </w:r>
      <w:r w:rsidR="00F8300B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to</w:t>
      </w:r>
      <w:r w:rsidR="00F8300B" w:rsidRPr="008C5297">
        <w:rPr>
          <w:rFonts w:cs="Times New Roman"/>
          <w:szCs w:val="24"/>
        </w:rPr>
        <w:t xml:space="preserve"> distinct </w:t>
      </w:r>
      <w:r w:rsidR="002336CE" w:rsidRPr="008C5297">
        <w:rPr>
          <w:rFonts w:cs="Times New Roman"/>
          <w:szCs w:val="24"/>
        </w:rPr>
        <w:t>degrees. For</w:t>
      </w:r>
      <w:r w:rsidR="00F8300B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instance,</w:t>
      </w:r>
      <w:r w:rsidR="00F8300B" w:rsidRPr="008C5297">
        <w:rPr>
          <w:rFonts w:cs="Times New Roman"/>
          <w:szCs w:val="24"/>
        </w:rPr>
        <w:t xml:space="preserve"> the </w:t>
      </w:r>
      <w:r w:rsidR="002336CE" w:rsidRPr="008C5297">
        <w:rPr>
          <w:rFonts w:cs="Times New Roman"/>
          <w:szCs w:val="24"/>
        </w:rPr>
        <w:t>Springfield</w:t>
      </w:r>
      <w:r w:rsidR="00F8300B" w:rsidRPr="008C5297">
        <w:rPr>
          <w:rFonts w:cs="Times New Roman"/>
          <w:szCs w:val="24"/>
        </w:rPr>
        <w:t xml:space="preserve"> ball charter schools formed a </w:t>
      </w:r>
      <w:r w:rsidR="002336CE" w:rsidRPr="008C5297">
        <w:rPr>
          <w:rFonts w:cs="Times New Roman"/>
          <w:szCs w:val="24"/>
        </w:rPr>
        <w:t>union</w:t>
      </w:r>
      <w:r w:rsidR="00F8300B" w:rsidRPr="008C5297">
        <w:rPr>
          <w:rFonts w:cs="Times New Roman"/>
          <w:szCs w:val="24"/>
        </w:rPr>
        <w:t xml:space="preserve"> to promote </w:t>
      </w:r>
      <w:r w:rsidR="002336CE" w:rsidRPr="008C5297">
        <w:rPr>
          <w:rFonts w:cs="Times New Roman"/>
          <w:szCs w:val="24"/>
        </w:rPr>
        <w:t>teacher’s</w:t>
      </w:r>
      <w:r w:rsidR="00F8300B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voices. The</w:t>
      </w:r>
      <w:r w:rsidR="00F8300B" w:rsidRPr="008C5297">
        <w:rPr>
          <w:rFonts w:cs="Times New Roman"/>
          <w:szCs w:val="24"/>
        </w:rPr>
        <w:t xml:space="preserve"> school also has a student body for economically and racially diverse </w:t>
      </w:r>
      <w:r w:rsidR="002336CE" w:rsidRPr="008C5297">
        <w:rPr>
          <w:rFonts w:cs="Times New Roman"/>
          <w:szCs w:val="24"/>
        </w:rPr>
        <w:t>learners. Other</w:t>
      </w:r>
      <w:r w:rsidR="00F8300B" w:rsidRPr="008C5297">
        <w:rPr>
          <w:rFonts w:cs="Times New Roman"/>
          <w:szCs w:val="24"/>
        </w:rPr>
        <w:t xml:space="preserve"> schools also </w:t>
      </w:r>
      <w:r w:rsidR="002336CE" w:rsidRPr="008C5297">
        <w:rPr>
          <w:rFonts w:cs="Times New Roman"/>
          <w:szCs w:val="24"/>
        </w:rPr>
        <w:t>promote</w:t>
      </w:r>
      <w:r w:rsidR="00F8300B" w:rsidRPr="008C5297">
        <w:rPr>
          <w:rFonts w:cs="Times New Roman"/>
          <w:szCs w:val="24"/>
        </w:rPr>
        <w:t xml:space="preserve"> collaboration within grade-level teams while other schools infuse both missions in their work </w:t>
      </w:r>
      <w:r w:rsidR="00F8300B" w:rsidRPr="008C5297">
        <w:rPr>
          <w:rFonts w:cs="Times New Roman"/>
          <w:szCs w:val="24"/>
          <w:shd w:val="clear" w:color="auto" w:fill="FFFFFF"/>
        </w:rPr>
        <w:t>(</w:t>
      </w:r>
      <w:proofErr w:type="spellStart"/>
      <w:r w:rsidR="00F8300B" w:rsidRPr="008C5297">
        <w:rPr>
          <w:rFonts w:cs="Times New Roman"/>
          <w:szCs w:val="24"/>
          <w:shd w:val="clear" w:color="auto" w:fill="FFFFFF"/>
        </w:rPr>
        <w:t>Kahlenberg</w:t>
      </w:r>
      <w:proofErr w:type="spellEnd"/>
      <w:r w:rsidR="00F8300B" w:rsidRPr="008C5297">
        <w:rPr>
          <w:rFonts w:cs="Times New Roman"/>
          <w:szCs w:val="24"/>
          <w:shd w:val="clear" w:color="auto" w:fill="FFFFFF"/>
        </w:rPr>
        <w:t xml:space="preserve"> &amp; Potter, 2014)</w:t>
      </w:r>
      <w:r w:rsidR="00F8300B" w:rsidRPr="008C5297">
        <w:rPr>
          <w:rFonts w:cs="Times New Roman"/>
          <w:szCs w:val="24"/>
        </w:rPr>
        <w:t>.</w:t>
      </w:r>
    </w:p>
    <w:p w14:paraId="625AB228" w14:textId="5626BD3A" w:rsidR="00F8300B" w:rsidRPr="008C5297" w:rsidRDefault="00FB65CB" w:rsidP="001254A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3: </w:t>
      </w:r>
      <w:r w:rsidR="008A76F0" w:rsidRPr="008C5297">
        <w:rPr>
          <w:rFonts w:cs="Times New Roman"/>
          <w:szCs w:val="24"/>
        </w:rPr>
        <w:t xml:space="preserve">a study found </w:t>
      </w:r>
      <w:r w:rsidR="00734A69" w:rsidRPr="008C5297">
        <w:rPr>
          <w:rFonts w:cs="Times New Roman"/>
          <w:szCs w:val="24"/>
        </w:rPr>
        <w:t xml:space="preserve">that attending a charter high school in Chicago and Florida was linked with substantially quality results; thus, </w:t>
      </w:r>
      <w:r w:rsidRPr="008C5297">
        <w:rPr>
          <w:rFonts w:cs="Times New Roman"/>
          <w:szCs w:val="24"/>
        </w:rPr>
        <w:t>learners from charter schools have a higher chance of graduating and attending college</w:t>
      </w:r>
      <w:r w:rsidR="002A1A2D" w:rsidRPr="008C5297">
        <w:rPr>
          <w:rFonts w:cs="Times New Roman"/>
          <w:szCs w:val="24"/>
        </w:rPr>
        <w:t xml:space="preserve"> </w:t>
      </w:r>
      <w:r w:rsidR="002A1A2D" w:rsidRPr="008C5297">
        <w:rPr>
          <w:rFonts w:cs="Times New Roman"/>
          <w:szCs w:val="24"/>
          <w:shd w:val="clear" w:color="auto" w:fill="FFFFFF"/>
        </w:rPr>
        <w:t>("parents’ role in keeping kids in school," 2013)</w:t>
      </w:r>
      <w:r w:rsidRPr="008C5297">
        <w:rPr>
          <w:rFonts w:cs="Times New Roman"/>
          <w:szCs w:val="24"/>
        </w:rPr>
        <w:t>.</w:t>
      </w:r>
    </w:p>
    <w:p w14:paraId="624FD750" w14:textId="4489F7F3" w:rsidR="00734A69" w:rsidRPr="008C5297" w:rsidRDefault="00FB65CB" w:rsidP="001254A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4: Most studies across districts and states highlight </w:t>
      </w:r>
      <w:r w:rsidR="002336CE" w:rsidRPr="008C5297">
        <w:rPr>
          <w:rFonts w:cs="Times New Roman"/>
          <w:szCs w:val="24"/>
        </w:rPr>
        <w:t>that student</w:t>
      </w:r>
      <w:r w:rsidRPr="008C5297">
        <w:rPr>
          <w:rFonts w:cs="Times New Roman"/>
          <w:szCs w:val="24"/>
        </w:rPr>
        <w:t xml:space="preserve"> transferring in </w:t>
      </w:r>
      <w:r w:rsidR="002336CE" w:rsidRPr="008C5297">
        <w:rPr>
          <w:rFonts w:cs="Times New Roman"/>
          <w:szCs w:val="24"/>
        </w:rPr>
        <w:t>charters</w:t>
      </w:r>
      <w:r w:rsidRPr="008C5297">
        <w:rPr>
          <w:rFonts w:cs="Times New Roman"/>
          <w:szCs w:val="24"/>
        </w:rPr>
        <w:t xml:space="preserve"> was below or near average achievement levels of their states and </w:t>
      </w:r>
      <w:r w:rsidR="003D631B" w:rsidRPr="008C5297">
        <w:rPr>
          <w:rFonts w:cs="Times New Roman"/>
          <w:szCs w:val="24"/>
        </w:rPr>
        <w:t xml:space="preserve">districts. </w:t>
      </w:r>
      <w:r w:rsidR="002336CE" w:rsidRPr="008C5297">
        <w:rPr>
          <w:rFonts w:cs="Times New Roman"/>
          <w:szCs w:val="24"/>
        </w:rPr>
        <w:t>More so</w:t>
      </w:r>
      <w:r w:rsidRPr="008C5297">
        <w:rPr>
          <w:rFonts w:cs="Times New Roman"/>
          <w:szCs w:val="24"/>
        </w:rPr>
        <w:t xml:space="preserve">, the transferring of students to charters did not impact the balance of students by </w:t>
      </w:r>
      <w:r w:rsidR="002336CE" w:rsidRPr="008C5297">
        <w:rPr>
          <w:rFonts w:cs="Times New Roman"/>
          <w:szCs w:val="24"/>
        </w:rPr>
        <w:t>ethnicity</w:t>
      </w:r>
      <w:r w:rsidRPr="008C5297">
        <w:rPr>
          <w:rFonts w:cs="Times New Roman"/>
          <w:szCs w:val="24"/>
        </w:rPr>
        <w:t xml:space="preserve"> and race</w:t>
      </w:r>
      <w:r w:rsidR="002A1A2D" w:rsidRPr="008C5297">
        <w:rPr>
          <w:rFonts w:cs="Times New Roman"/>
          <w:szCs w:val="24"/>
        </w:rPr>
        <w:t xml:space="preserve"> </w:t>
      </w:r>
      <w:r w:rsidR="002A1A2D" w:rsidRPr="008C5297">
        <w:rPr>
          <w:rFonts w:cs="Times New Roman"/>
          <w:szCs w:val="24"/>
          <w:shd w:val="clear" w:color="auto" w:fill="FFFFFF"/>
        </w:rPr>
        <w:t>(Jinnai, 2014)</w:t>
      </w:r>
      <w:r w:rsidR="006958B6" w:rsidRPr="008C5297">
        <w:rPr>
          <w:rFonts w:cs="Times New Roman"/>
          <w:szCs w:val="24"/>
        </w:rPr>
        <w:t>.</w:t>
      </w:r>
    </w:p>
    <w:p w14:paraId="5568F646" w14:textId="4AE8AD5F" w:rsidR="003D631B" w:rsidRPr="008C5297" w:rsidRDefault="00FB65CB" w:rsidP="001254A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</w:t>
      </w:r>
      <w:r w:rsidR="002336CE" w:rsidRPr="008C5297">
        <w:rPr>
          <w:rFonts w:cs="Times New Roman"/>
          <w:szCs w:val="24"/>
        </w:rPr>
        <w:t>5: a</w:t>
      </w:r>
      <w:r w:rsidRPr="008C5297">
        <w:rPr>
          <w:rFonts w:cs="Times New Roman"/>
          <w:szCs w:val="24"/>
        </w:rPr>
        <w:t xml:space="preserve"> few studies indicate that charter schools have positive effects on student </w:t>
      </w:r>
      <w:r w:rsidR="002336CE" w:rsidRPr="008C5297">
        <w:rPr>
          <w:rFonts w:cs="Times New Roman"/>
          <w:szCs w:val="24"/>
        </w:rPr>
        <w:t>achievement. The majority</w:t>
      </w:r>
      <w:r w:rsidRPr="008C5297">
        <w:rPr>
          <w:rFonts w:cs="Times New Roman"/>
          <w:szCs w:val="24"/>
        </w:rPr>
        <w:t xml:space="preserve"> of students' achievement effects are similar to those of traditional public schools</w:t>
      </w:r>
      <w:r w:rsidR="001102AF" w:rsidRPr="008C5297">
        <w:rPr>
          <w:rFonts w:cs="Times New Roman"/>
          <w:szCs w:val="24"/>
        </w:rPr>
        <w:t xml:space="preserve"> </w:t>
      </w:r>
      <w:r w:rsidR="001102AF" w:rsidRPr="008C5297">
        <w:rPr>
          <w:rFonts w:cs="Times New Roman"/>
          <w:szCs w:val="24"/>
          <w:shd w:val="clear" w:color="auto" w:fill="FFFFFF"/>
        </w:rPr>
        <w:t>(Betts &amp; Emily Tang, 2018)</w:t>
      </w:r>
      <w:r w:rsidRPr="008C5297">
        <w:rPr>
          <w:rFonts w:cs="Times New Roman"/>
          <w:szCs w:val="24"/>
        </w:rPr>
        <w:t>.</w:t>
      </w:r>
    </w:p>
    <w:p w14:paraId="7E2660C6" w14:textId="17DF83A1" w:rsidR="00940E6D" w:rsidRPr="008C5297" w:rsidRDefault="00FB65CB" w:rsidP="001254A2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>Conclusion: charter schools provide educational reforms</w:t>
      </w:r>
    </w:p>
    <w:p w14:paraId="6DE599BA" w14:textId="0A07D5FA" w:rsidR="00940E6D" w:rsidRPr="008C5297" w:rsidRDefault="00FB65CB" w:rsidP="00940E6D">
      <w:pPr>
        <w:jc w:val="center"/>
        <w:rPr>
          <w:rFonts w:cs="Times New Roman"/>
          <w:szCs w:val="24"/>
        </w:rPr>
      </w:pPr>
      <w:r w:rsidRPr="008C5297">
        <w:rPr>
          <w:rFonts w:cs="Times New Roman"/>
          <w:b/>
          <w:bCs/>
          <w:szCs w:val="24"/>
        </w:rPr>
        <w:t>Argument That Charters Schools Do Not Provide Educational Reforms?</w:t>
      </w:r>
    </w:p>
    <w:p w14:paraId="69A88A8B" w14:textId="11E9C63C" w:rsidR="00940E6D" w:rsidRPr="008C5297" w:rsidRDefault="00FB65CB" w:rsidP="00940E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ab/>
        <w:t xml:space="preserve">On the contrary, many studies have shown that there </w:t>
      </w:r>
      <w:r w:rsidR="006B1779" w:rsidRPr="008C5297">
        <w:rPr>
          <w:rFonts w:cs="Times New Roman"/>
          <w:szCs w:val="24"/>
        </w:rPr>
        <w:t>is</w:t>
      </w:r>
      <w:r w:rsidRPr="008C5297">
        <w:rPr>
          <w:rFonts w:cs="Times New Roman"/>
          <w:szCs w:val="24"/>
        </w:rPr>
        <w:t xml:space="preserve"> indeed a lack of educational reforms among charter </w:t>
      </w:r>
      <w:r w:rsidR="006B1779" w:rsidRPr="008C5297">
        <w:rPr>
          <w:rFonts w:cs="Times New Roman"/>
          <w:szCs w:val="24"/>
        </w:rPr>
        <w:t>schools. Some</w:t>
      </w:r>
      <w:r w:rsidRPr="008C5297">
        <w:rPr>
          <w:rFonts w:cs="Times New Roman"/>
          <w:szCs w:val="24"/>
        </w:rPr>
        <w:t xml:space="preserve"> of the main findings are expressed below:</w:t>
      </w:r>
    </w:p>
    <w:p w14:paraId="42842B24" w14:textId="22DC18D0" w:rsidR="00940E6D" w:rsidRPr="008C5297" w:rsidRDefault="00FB65CB" w:rsidP="00940E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lastRenderedPageBreak/>
        <w:t xml:space="preserve">Premise 1: </w:t>
      </w:r>
      <w:r w:rsidR="006B1779" w:rsidRPr="008C5297">
        <w:rPr>
          <w:rFonts w:cs="Times New Roman"/>
          <w:szCs w:val="24"/>
        </w:rPr>
        <w:t xml:space="preserve">according to the center for research on education outcomes, charter schools do not perform better than traditional public </w:t>
      </w:r>
      <w:r w:rsidR="002336CE" w:rsidRPr="008C5297">
        <w:rPr>
          <w:rFonts w:cs="Times New Roman"/>
          <w:szCs w:val="24"/>
        </w:rPr>
        <w:t>schools. About</w:t>
      </w:r>
      <w:r w:rsidR="006B1779" w:rsidRPr="008C5297">
        <w:rPr>
          <w:rFonts w:cs="Times New Roman"/>
          <w:szCs w:val="24"/>
        </w:rPr>
        <w:t xml:space="preserve"> a third of the charter schools score better in </w:t>
      </w:r>
      <w:proofErr w:type="spellStart"/>
      <w:r w:rsidR="006B1779" w:rsidRPr="008C5297">
        <w:rPr>
          <w:rFonts w:cs="Times New Roman"/>
          <w:szCs w:val="24"/>
        </w:rPr>
        <w:t>maths</w:t>
      </w:r>
      <w:proofErr w:type="spellEnd"/>
      <w:r w:rsidR="006B1779" w:rsidRPr="008C5297">
        <w:rPr>
          <w:rFonts w:cs="Times New Roman"/>
          <w:szCs w:val="24"/>
        </w:rPr>
        <w:t xml:space="preserve"> and reading than learners from public </w:t>
      </w:r>
      <w:r w:rsidR="001F3852" w:rsidRPr="008C5297">
        <w:rPr>
          <w:rFonts w:cs="Times New Roman"/>
          <w:szCs w:val="24"/>
        </w:rPr>
        <w:t>schools</w:t>
      </w:r>
      <w:r w:rsidR="001102AF" w:rsidRPr="008C5297">
        <w:rPr>
          <w:rFonts w:cs="Times New Roman"/>
          <w:szCs w:val="24"/>
        </w:rPr>
        <w:t xml:space="preserve"> </w:t>
      </w:r>
      <w:r w:rsidR="001102AF" w:rsidRPr="008C5297">
        <w:rPr>
          <w:rFonts w:cs="Times New Roman"/>
          <w:szCs w:val="24"/>
          <w:shd w:val="clear" w:color="auto" w:fill="FFFFFF"/>
        </w:rPr>
        <w:t>(Stetson, 2013)</w:t>
      </w:r>
      <w:r w:rsidR="001F3852" w:rsidRPr="008C5297">
        <w:rPr>
          <w:rFonts w:cs="Times New Roman"/>
          <w:szCs w:val="24"/>
        </w:rPr>
        <w:t>.</w:t>
      </w:r>
    </w:p>
    <w:p w14:paraId="1F616AA4" w14:textId="7010159C" w:rsidR="001F3852" w:rsidRPr="008C5297" w:rsidRDefault="00FB65CB" w:rsidP="00940E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>Premise 2: charter schools lack a panacea for improvement</w:t>
      </w:r>
      <w:r w:rsidR="001102AF" w:rsidRPr="008C5297">
        <w:rPr>
          <w:rFonts w:cs="Times New Roman"/>
          <w:szCs w:val="24"/>
        </w:rPr>
        <w:t xml:space="preserve"> </w:t>
      </w:r>
      <w:r w:rsidR="001102AF" w:rsidRPr="008C5297">
        <w:rPr>
          <w:rFonts w:cs="Times New Roman"/>
          <w:szCs w:val="24"/>
          <w:shd w:val="clear" w:color="auto" w:fill="FFFFFF"/>
        </w:rPr>
        <w:t>(Hassel, 2018)</w:t>
      </w:r>
      <w:r w:rsidRPr="008C5297">
        <w:rPr>
          <w:rFonts w:cs="Times New Roman"/>
          <w:szCs w:val="24"/>
        </w:rPr>
        <w:t>.</w:t>
      </w:r>
    </w:p>
    <w:p w14:paraId="040B1F3B" w14:textId="546844C9" w:rsidR="009D2CF5" w:rsidRPr="008C5297" w:rsidRDefault="00FB65CB" w:rsidP="00940E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3: charter schools alter education for their </w:t>
      </w:r>
      <w:r w:rsidR="002336CE" w:rsidRPr="008C5297">
        <w:rPr>
          <w:rFonts w:cs="Times New Roman"/>
          <w:szCs w:val="24"/>
        </w:rPr>
        <w:t>families, students</w:t>
      </w:r>
      <w:r w:rsidRPr="008C5297">
        <w:rPr>
          <w:rFonts w:cs="Times New Roman"/>
          <w:szCs w:val="24"/>
        </w:rPr>
        <w:t xml:space="preserve">, and </w:t>
      </w:r>
      <w:r w:rsidR="002336CE" w:rsidRPr="008C5297">
        <w:rPr>
          <w:rFonts w:cs="Times New Roman"/>
          <w:szCs w:val="24"/>
        </w:rPr>
        <w:t>teachers. The majority</w:t>
      </w:r>
      <w:r w:rsidRPr="008C5297">
        <w:rPr>
          <w:rFonts w:cs="Times New Roman"/>
          <w:szCs w:val="24"/>
        </w:rPr>
        <w:t xml:space="preserve"> of charters lack predictability and transparency in their salaries. As such, </w:t>
      </w:r>
      <w:r w:rsidR="002336CE" w:rsidRPr="008C5297">
        <w:rPr>
          <w:rFonts w:cs="Times New Roman"/>
          <w:szCs w:val="24"/>
        </w:rPr>
        <w:t>school teachers</w:t>
      </w:r>
      <w:r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endure</w:t>
      </w:r>
      <w:r w:rsidRPr="008C5297">
        <w:rPr>
          <w:rFonts w:cs="Times New Roman"/>
          <w:szCs w:val="24"/>
        </w:rPr>
        <w:t xml:space="preserve"> lower </w:t>
      </w:r>
      <w:r w:rsidR="002336CE" w:rsidRPr="008C5297">
        <w:rPr>
          <w:rFonts w:cs="Times New Roman"/>
          <w:szCs w:val="24"/>
        </w:rPr>
        <w:t>wages, high</w:t>
      </w:r>
      <w:r w:rsidRPr="008C5297">
        <w:rPr>
          <w:rFonts w:cs="Times New Roman"/>
          <w:szCs w:val="24"/>
        </w:rPr>
        <w:t xml:space="preserve"> mobility, and </w:t>
      </w:r>
      <w:r w:rsidR="002336CE" w:rsidRPr="008C5297">
        <w:rPr>
          <w:rFonts w:cs="Times New Roman"/>
          <w:szCs w:val="24"/>
        </w:rPr>
        <w:t>short-term</w:t>
      </w:r>
      <w:r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 xml:space="preserve">contract. </w:t>
      </w:r>
      <w:r w:rsidRPr="008C5297">
        <w:rPr>
          <w:rFonts w:cs="Times New Roman"/>
          <w:szCs w:val="24"/>
        </w:rPr>
        <w:t xml:space="preserve">Charter schools have less transparent </w:t>
      </w:r>
      <w:r w:rsidR="002336CE" w:rsidRPr="008C5297">
        <w:rPr>
          <w:rFonts w:cs="Times New Roman"/>
          <w:szCs w:val="24"/>
        </w:rPr>
        <w:t>pay, longer</w:t>
      </w:r>
      <w:r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working hours, a lack</w:t>
      </w:r>
      <w:r w:rsidRPr="008C5297">
        <w:rPr>
          <w:rFonts w:cs="Times New Roman"/>
          <w:szCs w:val="24"/>
        </w:rPr>
        <w:t xml:space="preserve"> of collectively bargained contracts, and high turnover </w:t>
      </w:r>
      <w:r w:rsidR="002336CE" w:rsidRPr="008C5297">
        <w:rPr>
          <w:rFonts w:cs="Times New Roman"/>
          <w:szCs w:val="24"/>
        </w:rPr>
        <w:t>rates for teachers. The majority</w:t>
      </w:r>
      <w:r w:rsidRPr="008C5297">
        <w:rPr>
          <w:rFonts w:cs="Times New Roman"/>
          <w:szCs w:val="24"/>
        </w:rPr>
        <w:t xml:space="preserve"> of teachers work in hazardous environments </w:t>
      </w:r>
      <w:r w:rsidR="002336CE" w:rsidRPr="008C5297">
        <w:rPr>
          <w:rFonts w:cs="Times New Roman"/>
          <w:szCs w:val="24"/>
        </w:rPr>
        <w:t>without</w:t>
      </w:r>
      <w:r w:rsidRPr="008C5297">
        <w:rPr>
          <w:rFonts w:cs="Times New Roman"/>
          <w:szCs w:val="24"/>
        </w:rPr>
        <w:t xml:space="preserve"> job security, unlike tradi</w:t>
      </w:r>
      <w:r w:rsidR="002336CE" w:rsidRPr="008C5297">
        <w:rPr>
          <w:rFonts w:cs="Times New Roman"/>
          <w:szCs w:val="24"/>
        </w:rPr>
        <w:t>ti</w:t>
      </w:r>
      <w:r w:rsidRPr="008C5297">
        <w:rPr>
          <w:rFonts w:cs="Times New Roman"/>
          <w:szCs w:val="24"/>
        </w:rPr>
        <w:t>onal public schools</w:t>
      </w:r>
      <w:r w:rsidR="001102AF" w:rsidRPr="008C5297">
        <w:rPr>
          <w:rFonts w:cs="Times New Roman"/>
          <w:szCs w:val="24"/>
        </w:rPr>
        <w:t xml:space="preserve"> </w:t>
      </w:r>
      <w:r w:rsidR="001102AF" w:rsidRPr="008C5297">
        <w:rPr>
          <w:rFonts w:cs="Times New Roman"/>
          <w:szCs w:val="24"/>
          <w:shd w:val="clear" w:color="auto" w:fill="FFFFFF"/>
        </w:rPr>
        <w:t>(Peters, 2012)</w:t>
      </w:r>
      <w:r w:rsidRPr="008C5297">
        <w:rPr>
          <w:rFonts w:cs="Times New Roman"/>
          <w:szCs w:val="24"/>
        </w:rPr>
        <w:t>.</w:t>
      </w:r>
    </w:p>
    <w:p w14:paraId="2590E1D2" w14:textId="2915CBC0" w:rsidR="009D2CF5" w:rsidRPr="008C5297" w:rsidRDefault="00FB65CB" w:rsidP="00940E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</w:t>
      </w:r>
      <w:r w:rsidR="002336CE" w:rsidRPr="008C5297">
        <w:rPr>
          <w:rFonts w:cs="Times New Roman"/>
          <w:szCs w:val="24"/>
        </w:rPr>
        <w:t>4: according</w:t>
      </w:r>
      <w:r w:rsidRPr="008C5297">
        <w:rPr>
          <w:rFonts w:cs="Times New Roman"/>
          <w:szCs w:val="24"/>
        </w:rPr>
        <w:t xml:space="preserve"> to a study, almost 200</w:t>
      </w:r>
      <w:r w:rsidR="000B4B76" w:rsidRPr="008C5297">
        <w:rPr>
          <w:rFonts w:cs="Times New Roman"/>
          <w:szCs w:val="24"/>
        </w:rPr>
        <w:t xml:space="preserve"> charter schools close a year due to reasons such as academic </w:t>
      </w:r>
      <w:r w:rsidR="002336CE" w:rsidRPr="008C5297">
        <w:rPr>
          <w:rFonts w:cs="Times New Roman"/>
          <w:szCs w:val="24"/>
        </w:rPr>
        <w:t>shortcomings, a</w:t>
      </w:r>
      <w:r w:rsidR="000B4B76" w:rsidRPr="008C5297">
        <w:rPr>
          <w:rFonts w:cs="Times New Roman"/>
          <w:szCs w:val="24"/>
        </w:rPr>
        <w:t xml:space="preserve"> drop </w:t>
      </w:r>
      <w:r w:rsidR="002336CE" w:rsidRPr="008C5297">
        <w:rPr>
          <w:rFonts w:cs="Times New Roman"/>
          <w:szCs w:val="24"/>
        </w:rPr>
        <w:t>in student</w:t>
      </w:r>
      <w:r w:rsidR="000B4B76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demand, financial</w:t>
      </w:r>
      <w:r w:rsidR="000B4B76" w:rsidRPr="008C5297">
        <w:rPr>
          <w:rFonts w:cs="Times New Roman"/>
          <w:szCs w:val="24"/>
        </w:rPr>
        <w:t xml:space="preserve"> miscalculations, and poor leadership</w:t>
      </w:r>
      <w:r w:rsidR="004A3DB9" w:rsidRPr="008C5297">
        <w:rPr>
          <w:rFonts w:cs="Times New Roman"/>
          <w:szCs w:val="24"/>
        </w:rPr>
        <w:t xml:space="preserve"> </w:t>
      </w:r>
      <w:r w:rsidR="004A3DB9" w:rsidRPr="008C5297">
        <w:rPr>
          <w:rFonts w:cs="Times New Roman"/>
          <w:szCs w:val="24"/>
          <w:shd w:val="clear" w:color="auto" w:fill="FFFFFF"/>
        </w:rPr>
        <w:t xml:space="preserve">(Chi &amp; </w:t>
      </w:r>
      <w:proofErr w:type="spellStart"/>
      <w:r w:rsidR="004A3DB9" w:rsidRPr="008C5297">
        <w:rPr>
          <w:rFonts w:cs="Times New Roman"/>
          <w:szCs w:val="24"/>
          <w:shd w:val="clear" w:color="auto" w:fill="FFFFFF"/>
        </w:rPr>
        <w:t>Welner</w:t>
      </w:r>
      <w:proofErr w:type="spellEnd"/>
      <w:r w:rsidR="004A3DB9" w:rsidRPr="008C5297">
        <w:rPr>
          <w:rFonts w:cs="Times New Roman"/>
          <w:szCs w:val="24"/>
          <w:shd w:val="clear" w:color="auto" w:fill="FFFFFF"/>
        </w:rPr>
        <w:t>, 2012)</w:t>
      </w:r>
      <w:r w:rsidR="000B4B76" w:rsidRPr="008C5297">
        <w:rPr>
          <w:rFonts w:cs="Times New Roman"/>
          <w:szCs w:val="24"/>
        </w:rPr>
        <w:t>.</w:t>
      </w:r>
    </w:p>
    <w:p w14:paraId="12F26D7A" w14:textId="62ED2FAA" w:rsidR="000B4B76" w:rsidRPr="008C5297" w:rsidRDefault="00FB65CB" w:rsidP="00940E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</w:t>
      </w:r>
      <w:r w:rsidR="00A541AE" w:rsidRPr="008C5297">
        <w:rPr>
          <w:rFonts w:cs="Times New Roman"/>
          <w:szCs w:val="24"/>
        </w:rPr>
        <w:t>5: the</w:t>
      </w:r>
      <w:r w:rsidRPr="008C5297">
        <w:rPr>
          <w:rFonts w:cs="Times New Roman"/>
          <w:szCs w:val="24"/>
        </w:rPr>
        <w:t xml:space="preserve"> funding of </w:t>
      </w:r>
      <w:r w:rsidR="00463DC9" w:rsidRPr="008C5297">
        <w:rPr>
          <w:rFonts w:cs="Times New Roman"/>
          <w:szCs w:val="24"/>
        </w:rPr>
        <w:t xml:space="preserve">charter schools is based on </w:t>
      </w:r>
      <w:r w:rsidR="00A541AE" w:rsidRPr="008C5297">
        <w:rPr>
          <w:rFonts w:cs="Times New Roman"/>
          <w:szCs w:val="24"/>
        </w:rPr>
        <w:t>attendance. Thus,</w:t>
      </w:r>
      <w:r w:rsidR="00463DC9" w:rsidRPr="008C5297">
        <w:rPr>
          <w:rFonts w:cs="Times New Roman"/>
          <w:szCs w:val="24"/>
        </w:rPr>
        <w:t xml:space="preserve"> when a student moves from a charter school to a tradi</w:t>
      </w:r>
      <w:r w:rsidR="00A541AE" w:rsidRPr="008C5297">
        <w:rPr>
          <w:rFonts w:cs="Times New Roman"/>
          <w:szCs w:val="24"/>
        </w:rPr>
        <w:t>ti</w:t>
      </w:r>
      <w:r w:rsidR="00463DC9" w:rsidRPr="008C5297">
        <w:rPr>
          <w:rFonts w:cs="Times New Roman"/>
          <w:szCs w:val="24"/>
        </w:rPr>
        <w:t>onal public school, the charter funding reduces</w:t>
      </w:r>
      <w:r w:rsidR="004A3DB9" w:rsidRPr="008C5297">
        <w:rPr>
          <w:rFonts w:cs="Times New Roman"/>
          <w:szCs w:val="24"/>
        </w:rPr>
        <w:t xml:space="preserve"> </w:t>
      </w:r>
      <w:r w:rsidR="004A3DB9" w:rsidRPr="008C5297">
        <w:rPr>
          <w:rFonts w:cs="Times New Roman"/>
          <w:szCs w:val="24"/>
          <w:shd w:val="clear" w:color="auto" w:fill="FFFFFF"/>
        </w:rPr>
        <w:t>(</w:t>
      </w:r>
      <w:proofErr w:type="spellStart"/>
      <w:r w:rsidR="004A3DB9" w:rsidRPr="008C5297">
        <w:rPr>
          <w:rFonts w:cs="Times New Roman"/>
          <w:szCs w:val="24"/>
          <w:shd w:val="clear" w:color="auto" w:fill="FFFFFF"/>
        </w:rPr>
        <w:t>Ferreyra</w:t>
      </w:r>
      <w:proofErr w:type="spellEnd"/>
      <w:r w:rsidR="004A3DB9" w:rsidRPr="008C5297">
        <w:rPr>
          <w:rFonts w:cs="Times New Roman"/>
          <w:szCs w:val="24"/>
          <w:shd w:val="clear" w:color="auto" w:fill="FFFFFF"/>
        </w:rPr>
        <w:t xml:space="preserve"> &amp; </w:t>
      </w:r>
      <w:proofErr w:type="spellStart"/>
      <w:r w:rsidR="004A3DB9" w:rsidRPr="008C5297">
        <w:rPr>
          <w:rFonts w:cs="Times New Roman"/>
          <w:szCs w:val="24"/>
          <w:shd w:val="clear" w:color="auto" w:fill="FFFFFF"/>
        </w:rPr>
        <w:t>Kosenok</w:t>
      </w:r>
      <w:proofErr w:type="spellEnd"/>
      <w:r w:rsidR="004A3DB9" w:rsidRPr="008C5297">
        <w:rPr>
          <w:rFonts w:cs="Times New Roman"/>
          <w:szCs w:val="24"/>
          <w:shd w:val="clear" w:color="auto" w:fill="FFFFFF"/>
        </w:rPr>
        <w:t>, 2016)</w:t>
      </w:r>
      <w:r w:rsidR="00463DC9" w:rsidRPr="008C5297">
        <w:rPr>
          <w:rFonts w:cs="Times New Roman"/>
          <w:szCs w:val="24"/>
        </w:rPr>
        <w:t>.</w:t>
      </w:r>
    </w:p>
    <w:p w14:paraId="47A1547F" w14:textId="033F4B1F" w:rsidR="00A541AE" w:rsidRPr="008C5297" w:rsidRDefault="00FB65CB" w:rsidP="00940E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>Conclusion: charter schools do not provide educational reforms.</w:t>
      </w:r>
    </w:p>
    <w:p w14:paraId="2E31859B" w14:textId="64AF79FB" w:rsidR="00A541AE" w:rsidRPr="008C5297" w:rsidRDefault="00FB65CB" w:rsidP="00B311FA">
      <w:pPr>
        <w:ind w:left="0"/>
        <w:jc w:val="center"/>
        <w:rPr>
          <w:rFonts w:cs="Times New Roman"/>
          <w:szCs w:val="24"/>
        </w:rPr>
      </w:pPr>
      <w:r w:rsidRPr="008C5297">
        <w:rPr>
          <w:rFonts w:cs="Times New Roman"/>
          <w:b/>
          <w:bCs/>
          <w:szCs w:val="24"/>
        </w:rPr>
        <w:t>Analysis Of the Argument</w:t>
      </w:r>
    </w:p>
    <w:p w14:paraId="205D42E7" w14:textId="1975AC55" w:rsidR="00B311FA" w:rsidRPr="008C5297" w:rsidRDefault="00FB65CB" w:rsidP="00883B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ab/>
        <w:t xml:space="preserve">The two arguments </w:t>
      </w:r>
      <w:r w:rsidR="000E077C" w:rsidRPr="008C5297">
        <w:rPr>
          <w:rFonts w:cs="Times New Roman"/>
          <w:szCs w:val="24"/>
        </w:rPr>
        <w:t xml:space="preserve">have different premises that are supported by sufficient scholarly </w:t>
      </w:r>
      <w:r w:rsidR="002336CE" w:rsidRPr="008C5297">
        <w:rPr>
          <w:rFonts w:cs="Times New Roman"/>
          <w:szCs w:val="24"/>
        </w:rPr>
        <w:t>research. The</w:t>
      </w:r>
      <w:r w:rsidR="000E077C" w:rsidRPr="008C5297">
        <w:rPr>
          <w:rFonts w:cs="Times New Roman"/>
          <w:szCs w:val="24"/>
        </w:rPr>
        <w:t xml:space="preserve"> first and the second argument provides </w:t>
      </w:r>
      <w:r w:rsidR="002336CE" w:rsidRPr="008C5297">
        <w:rPr>
          <w:rFonts w:cs="Times New Roman"/>
          <w:szCs w:val="24"/>
        </w:rPr>
        <w:t>sustainable</w:t>
      </w:r>
      <w:r w:rsidR="000E077C" w:rsidRPr="008C5297">
        <w:rPr>
          <w:rFonts w:cs="Times New Roman"/>
          <w:szCs w:val="24"/>
        </w:rPr>
        <w:t xml:space="preserve"> support for </w:t>
      </w:r>
      <w:r w:rsidR="000E077C" w:rsidRPr="008C5297">
        <w:rPr>
          <w:rFonts w:cs="Times New Roman"/>
          <w:szCs w:val="24"/>
        </w:rPr>
        <w:lastRenderedPageBreak/>
        <w:t xml:space="preserve">the fact of their distinct </w:t>
      </w:r>
      <w:r w:rsidR="002336CE" w:rsidRPr="008C5297">
        <w:rPr>
          <w:rFonts w:cs="Times New Roman"/>
          <w:szCs w:val="24"/>
        </w:rPr>
        <w:t>conclusions. The</w:t>
      </w:r>
      <w:r w:rsidR="000E077C" w:rsidRPr="008C5297">
        <w:rPr>
          <w:rFonts w:cs="Times New Roman"/>
          <w:szCs w:val="24"/>
        </w:rPr>
        <w:t xml:space="preserve"> argument includes a foundation premise that connects the claims in the </w:t>
      </w:r>
      <w:r w:rsidR="002336CE" w:rsidRPr="008C5297">
        <w:rPr>
          <w:rFonts w:cs="Times New Roman"/>
          <w:szCs w:val="24"/>
        </w:rPr>
        <w:t>earlier</w:t>
      </w:r>
      <w:r w:rsidR="000E077C" w:rsidRPr="008C5297">
        <w:rPr>
          <w:rFonts w:cs="Times New Roman"/>
          <w:szCs w:val="24"/>
        </w:rPr>
        <w:t xml:space="preserve"> premises to the particular language made in the final stage making the premises powerful </w:t>
      </w:r>
      <w:r w:rsidR="002336CE" w:rsidRPr="008C5297">
        <w:rPr>
          <w:rFonts w:cs="Times New Roman"/>
          <w:szCs w:val="24"/>
        </w:rPr>
        <w:t>support. Every</w:t>
      </w:r>
      <w:r w:rsidR="000E077C" w:rsidRPr="008C5297">
        <w:rPr>
          <w:rFonts w:cs="Times New Roman"/>
          <w:szCs w:val="24"/>
        </w:rPr>
        <w:t xml:space="preserve"> argument </w:t>
      </w:r>
      <w:r w:rsidR="002336CE" w:rsidRPr="008C5297">
        <w:rPr>
          <w:rFonts w:cs="Times New Roman"/>
          <w:szCs w:val="24"/>
        </w:rPr>
        <w:t>contains</w:t>
      </w:r>
      <w:r w:rsidR="000E077C" w:rsidRPr="008C5297">
        <w:rPr>
          <w:rFonts w:cs="Times New Roman"/>
          <w:szCs w:val="24"/>
        </w:rPr>
        <w:t xml:space="preserve"> well-supported premises. To confirm the argument with the </w:t>
      </w:r>
      <w:r w:rsidR="002336CE" w:rsidRPr="008C5297">
        <w:rPr>
          <w:rFonts w:cs="Times New Roman"/>
          <w:szCs w:val="24"/>
        </w:rPr>
        <w:t>truth</w:t>
      </w:r>
      <w:r w:rsidR="000E077C" w:rsidRPr="008C5297">
        <w:rPr>
          <w:rFonts w:cs="Times New Roman"/>
          <w:szCs w:val="24"/>
        </w:rPr>
        <w:t xml:space="preserve">, I will </w:t>
      </w:r>
      <w:r w:rsidR="002336CE" w:rsidRPr="008C5297">
        <w:rPr>
          <w:rFonts w:cs="Times New Roman"/>
          <w:szCs w:val="24"/>
        </w:rPr>
        <w:t>analyze the</w:t>
      </w:r>
      <w:r w:rsidR="000E077C" w:rsidRPr="008C5297">
        <w:rPr>
          <w:rFonts w:cs="Times New Roman"/>
          <w:szCs w:val="24"/>
        </w:rPr>
        <w:t xml:space="preserve"> conclusions since they make distinct </w:t>
      </w:r>
      <w:r w:rsidR="002336CE" w:rsidRPr="008C5297">
        <w:rPr>
          <w:rFonts w:cs="Times New Roman"/>
          <w:szCs w:val="24"/>
        </w:rPr>
        <w:t>points. Researcher</w:t>
      </w:r>
      <w:r w:rsidR="00883B6D" w:rsidRPr="008C5297">
        <w:rPr>
          <w:rFonts w:cs="Times New Roman"/>
          <w:szCs w:val="24"/>
        </w:rPr>
        <w:t xml:space="preserve"> bias offers room for an explanation for opposite </w:t>
      </w:r>
      <w:r w:rsidR="002336CE" w:rsidRPr="008C5297">
        <w:rPr>
          <w:rFonts w:cs="Times New Roman"/>
          <w:szCs w:val="24"/>
        </w:rPr>
        <w:t>conclusions. Scholars</w:t>
      </w:r>
      <w:r w:rsidR="00883B6D" w:rsidRPr="008C5297">
        <w:rPr>
          <w:rFonts w:cs="Times New Roman"/>
          <w:szCs w:val="24"/>
        </w:rPr>
        <w:t xml:space="preserve"> frequently focus on the areas that its results </w:t>
      </w:r>
      <w:r w:rsidR="002336CE" w:rsidRPr="008C5297">
        <w:rPr>
          <w:rFonts w:cs="Times New Roman"/>
          <w:szCs w:val="24"/>
        </w:rPr>
        <w:t>tend</w:t>
      </w:r>
      <w:r w:rsidR="00883B6D" w:rsidRPr="008C5297">
        <w:rPr>
          <w:rFonts w:cs="Times New Roman"/>
          <w:szCs w:val="24"/>
        </w:rPr>
        <w:t xml:space="preserve"> to support the conclusion they individually support. In addition, the studies </w:t>
      </w:r>
      <w:r w:rsidR="002336CE" w:rsidRPr="008C5297">
        <w:rPr>
          <w:rFonts w:cs="Times New Roman"/>
          <w:szCs w:val="24"/>
        </w:rPr>
        <w:t>focus</w:t>
      </w:r>
      <w:r w:rsidR="00883B6D" w:rsidRPr="008C5297">
        <w:rPr>
          <w:rFonts w:cs="Times New Roman"/>
          <w:szCs w:val="24"/>
        </w:rPr>
        <w:t xml:space="preserve"> on the main factors that reinforce the </w:t>
      </w:r>
      <w:r w:rsidR="002336CE" w:rsidRPr="008C5297">
        <w:rPr>
          <w:rFonts w:cs="Times New Roman"/>
          <w:szCs w:val="24"/>
        </w:rPr>
        <w:t>thesis. For</w:t>
      </w:r>
      <w:r w:rsidR="00883B6D" w:rsidRPr="008C5297">
        <w:rPr>
          <w:rFonts w:cs="Times New Roman"/>
          <w:szCs w:val="24"/>
        </w:rPr>
        <w:t xml:space="preserve"> instance, a scholar whose research does not support charter schools on providing educational reforms may focus on extenuating factors such as charter schools involving students from wealthy </w:t>
      </w:r>
      <w:r w:rsidR="002336CE" w:rsidRPr="008C5297">
        <w:rPr>
          <w:rFonts w:cs="Times New Roman"/>
          <w:szCs w:val="24"/>
        </w:rPr>
        <w:t>families. Contrary</w:t>
      </w:r>
      <w:r w:rsidR="00883B6D" w:rsidRPr="008C5297">
        <w:rPr>
          <w:rFonts w:cs="Times New Roman"/>
          <w:szCs w:val="24"/>
        </w:rPr>
        <w:t xml:space="preserve"> to the researcher on the other side, </w:t>
      </w:r>
      <w:r w:rsidR="00C761AE" w:rsidRPr="008C5297">
        <w:rPr>
          <w:rFonts w:cs="Times New Roman"/>
          <w:szCs w:val="24"/>
        </w:rPr>
        <w:t xml:space="preserve">charter </w:t>
      </w:r>
      <w:r w:rsidR="002336CE" w:rsidRPr="008C5297">
        <w:rPr>
          <w:rFonts w:cs="Times New Roman"/>
          <w:szCs w:val="24"/>
        </w:rPr>
        <w:t>schools’</w:t>
      </w:r>
      <w:r w:rsidR="00C761AE" w:rsidRPr="008C5297">
        <w:rPr>
          <w:rFonts w:cs="Times New Roman"/>
          <w:szCs w:val="24"/>
        </w:rPr>
        <w:t xml:space="preserve"> results are better than tradi</w:t>
      </w:r>
      <w:r w:rsidR="002336CE" w:rsidRPr="008C5297">
        <w:rPr>
          <w:rFonts w:cs="Times New Roman"/>
          <w:szCs w:val="24"/>
        </w:rPr>
        <w:t>ti</w:t>
      </w:r>
      <w:r w:rsidR="00C761AE" w:rsidRPr="008C5297">
        <w:rPr>
          <w:rFonts w:cs="Times New Roman"/>
          <w:szCs w:val="24"/>
        </w:rPr>
        <w:t xml:space="preserve">onal public schools. </w:t>
      </w:r>
      <w:r w:rsidR="002336CE" w:rsidRPr="008C5297">
        <w:rPr>
          <w:rFonts w:cs="Times New Roman"/>
          <w:szCs w:val="24"/>
        </w:rPr>
        <w:t>Consequently,</w:t>
      </w:r>
      <w:r w:rsidR="00C761AE" w:rsidRPr="008C5297">
        <w:rPr>
          <w:rFonts w:cs="Times New Roman"/>
          <w:szCs w:val="24"/>
        </w:rPr>
        <w:t xml:space="preserve"> there are culture </w:t>
      </w:r>
      <w:r w:rsidR="002336CE" w:rsidRPr="008C5297">
        <w:rPr>
          <w:rFonts w:cs="Times New Roman"/>
          <w:szCs w:val="24"/>
        </w:rPr>
        <w:t>bias, question</w:t>
      </w:r>
      <w:r w:rsidR="00C761AE" w:rsidRPr="008C5297">
        <w:rPr>
          <w:rFonts w:cs="Times New Roman"/>
          <w:szCs w:val="24"/>
        </w:rPr>
        <w:t>-order bias, and researcher bias even in scholarly work.</w:t>
      </w:r>
    </w:p>
    <w:p w14:paraId="36923048" w14:textId="2BD339F9" w:rsidR="00C761AE" w:rsidRPr="008C5297" w:rsidRDefault="00FB65CB" w:rsidP="00883B6D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ab/>
        <w:t xml:space="preserve">The argument </w:t>
      </w:r>
      <w:r w:rsidR="002336CE" w:rsidRPr="008C5297">
        <w:rPr>
          <w:rFonts w:cs="Times New Roman"/>
          <w:szCs w:val="24"/>
        </w:rPr>
        <w:t>provides</w:t>
      </w:r>
      <w:r w:rsidRPr="008C5297">
        <w:rPr>
          <w:rFonts w:cs="Times New Roman"/>
          <w:szCs w:val="24"/>
        </w:rPr>
        <w:t xml:space="preserve"> solid reasoning and supported premises. It can be challenging to identify a stronger </w:t>
      </w:r>
      <w:r w:rsidR="002336CE" w:rsidRPr="008C5297">
        <w:rPr>
          <w:rFonts w:cs="Times New Roman"/>
          <w:szCs w:val="24"/>
        </w:rPr>
        <w:t>argument. However,</w:t>
      </w:r>
      <w:r w:rsidRPr="008C5297">
        <w:rPr>
          <w:rFonts w:cs="Times New Roman"/>
          <w:szCs w:val="24"/>
        </w:rPr>
        <w:t xml:space="preserve"> through the specific </w:t>
      </w:r>
      <w:r w:rsidR="002336CE" w:rsidRPr="008C5297">
        <w:rPr>
          <w:rFonts w:cs="Times New Roman"/>
          <w:szCs w:val="24"/>
        </w:rPr>
        <w:t>context</w:t>
      </w:r>
      <w:r w:rsidRPr="008C5297">
        <w:rPr>
          <w:rFonts w:cs="Times New Roman"/>
          <w:szCs w:val="24"/>
        </w:rPr>
        <w:t xml:space="preserve"> in consideration, then a solution can be arrived </w:t>
      </w:r>
      <w:r w:rsidR="002336CE" w:rsidRPr="008C5297">
        <w:rPr>
          <w:rFonts w:cs="Times New Roman"/>
          <w:szCs w:val="24"/>
        </w:rPr>
        <w:t xml:space="preserve">at. </w:t>
      </w:r>
      <w:r w:rsidRPr="008C5297">
        <w:rPr>
          <w:rFonts w:cs="Times New Roman"/>
          <w:szCs w:val="24"/>
        </w:rPr>
        <w:t>For example, suppose a parent with learners in tradi</w:t>
      </w:r>
      <w:r w:rsidR="002336CE" w:rsidRPr="008C5297">
        <w:rPr>
          <w:rFonts w:cs="Times New Roman"/>
          <w:szCs w:val="24"/>
        </w:rPr>
        <w:t>ti</w:t>
      </w:r>
      <w:r w:rsidRPr="008C5297">
        <w:rPr>
          <w:rFonts w:cs="Times New Roman"/>
          <w:szCs w:val="24"/>
        </w:rPr>
        <w:t xml:space="preserve">onal public schools considers charter schools in educational </w:t>
      </w:r>
      <w:r w:rsidR="002336CE" w:rsidRPr="008C5297">
        <w:rPr>
          <w:rFonts w:cs="Times New Roman"/>
          <w:szCs w:val="24"/>
        </w:rPr>
        <w:t>reforms. In that case, the</w:t>
      </w:r>
      <w:r w:rsidR="00071EB6" w:rsidRPr="008C5297">
        <w:rPr>
          <w:rFonts w:cs="Times New Roman"/>
          <w:szCs w:val="24"/>
        </w:rPr>
        <w:t xml:space="preserve"> second argument offers sufficient evidence that there is a lack of educational reforms in such </w:t>
      </w:r>
      <w:r w:rsidR="002336CE" w:rsidRPr="008C5297">
        <w:rPr>
          <w:rFonts w:cs="Times New Roman"/>
          <w:szCs w:val="24"/>
        </w:rPr>
        <w:t>schools. However</w:t>
      </w:r>
      <w:r w:rsidR="00071EB6" w:rsidRPr="008C5297">
        <w:rPr>
          <w:rFonts w:cs="Times New Roman"/>
          <w:szCs w:val="24"/>
        </w:rPr>
        <w:t xml:space="preserve">, suppose the public votes for schools with </w:t>
      </w:r>
      <w:r w:rsidR="002336CE" w:rsidRPr="008C5297">
        <w:rPr>
          <w:rFonts w:cs="Times New Roman"/>
          <w:szCs w:val="24"/>
        </w:rPr>
        <w:t>educational</w:t>
      </w:r>
      <w:r w:rsidR="00071EB6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reforms, the</w:t>
      </w:r>
      <w:r w:rsidR="00071EB6" w:rsidRPr="008C5297">
        <w:rPr>
          <w:rFonts w:cs="Times New Roman"/>
          <w:szCs w:val="24"/>
        </w:rPr>
        <w:t xml:space="preserve"> evidence from the initial argument is sufficient as per my understanding. In that case, </w:t>
      </w:r>
      <w:r w:rsidR="002336CE" w:rsidRPr="008C5297">
        <w:rPr>
          <w:rFonts w:cs="Times New Roman"/>
          <w:szCs w:val="24"/>
        </w:rPr>
        <w:t>charter</w:t>
      </w:r>
      <w:r w:rsidR="00071EB6" w:rsidRPr="008C5297">
        <w:rPr>
          <w:rFonts w:cs="Times New Roman"/>
          <w:szCs w:val="24"/>
        </w:rPr>
        <w:t xml:space="preserve"> schools offer educational reforms making the first argument more substantial than the second one.</w:t>
      </w:r>
    </w:p>
    <w:p w14:paraId="7B1C2270" w14:textId="5A4C730D" w:rsidR="00071EB6" w:rsidRPr="008C5297" w:rsidRDefault="00FB65CB" w:rsidP="00071EB6">
      <w:pPr>
        <w:ind w:left="0"/>
        <w:jc w:val="center"/>
        <w:rPr>
          <w:rFonts w:cs="Times New Roman"/>
          <w:b/>
          <w:bCs/>
          <w:szCs w:val="24"/>
        </w:rPr>
      </w:pPr>
      <w:r w:rsidRPr="008C5297">
        <w:rPr>
          <w:rFonts w:cs="Times New Roman"/>
          <w:b/>
          <w:bCs/>
          <w:szCs w:val="24"/>
        </w:rPr>
        <w:t>Presentation Of My Argument</w:t>
      </w:r>
    </w:p>
    <w:p w14:paraId="41E6ADDD" w14:textId="395804FB" w:rsidR="00071EB6" w:rsidRPr="008C5297" w:rsidRDefault="00FB65CB" w:rsidP="00071EB6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lastRenderedPageBreak/>
        <w:t>From my evaluation of the reasoning and research that I have formed therein, below is my reasoning regarding how charter schools provide educational reforms.</w:t>
      </w:r>
    </w:p>
    <w:p w14:paraId="00C3EDE0" w14:textId="1C00F1C2" w:rsidR="00A729E7" w:rsidRPr="008C5297" w:rsidRDefault="00FB65CB" w:rsidP="00071EB6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</w:t>
      </w:r>
      <w:r w:rsidR="002336CE" w:rsidRPr="008C5297">
        <w:rPr>
          <w:rFonts w:cs="Times New Roman"/>
          <w:szCs w:val="24"/>
        </w:rPr>
        <w:t>1: according</w:t>
      </w:r>
      <w:r w:rsidR="00701F0C" w:rsidRPr="008C5297">
        <w:rPr>
          <w:rFonts w:cs="Times New Roman"/>
          <w:szCs w:val="24"/>
        </w:rPr>
        <w:t xml:space="preserve"> to the recent investigation by the </w:t>
      </w:r>
      <w:r w:rsidR="002336CE" w:rsidRPr="008C5297">
        <w:rPr>
          <w:rFonts w:cs="Times New Roman"/>
          <w:szCs w:val="24"/>
        </w:rPr>
        <w:t>center for</w:t>
      </w:r>
      <w:r w:rsidR="00701F0C" w:rsidRPr="008C5297">
        <w:rPr>
          <w:rFonts w:cs="Times New Roman"/>
          <w:szCs w:val="24"/>
        </w:rPr>
        <w:t xml:space="preserve"> research on educational outcomes on the standardized test score, 37% of charter schools improved in their mathematics score, </w:t>
      </w:r>
      <w:r w:rsidR="002336CE" w:rsidRPr="008C5297">
        <w:rPr>
          <w:rFonts w:cs="Times New Roman"/>
          <w:szCs w:val="24"/>
        </w:rPr>
        <w:t>contrary</w:t>
      </w:r>
      <w:r w:rsidR="00701F0C" w:rsidRPr="008C5297">
        <w:rPr>
          <w:rFonts w:cs="Times New Roman"/>
          <w:szCs w:val="24"/>
        </w:rPr>
        <w:t xml:space="preserve"> to the students in public schools who performed poorly</w:t>
      </w:r>
      <w:r w:rsidR="004A3DB9" w:rsidRPr="008C5297">
        <w:rPr>
          <w:rFonts w:cs="Times New Roman"/>
          <w:szCs w:val="24"/>
        </w:rPr>
        <w:t xml:space="preserve"> </w:t>
      </w:r>
      <w:r w:rsidR="004A3DB9" w:rsidRPr="008C5297">
        <w:rPr>
          <w:rFonts w:cs="Times New Roman"/>
          <w:szCs w:val="24"/>
          <w:shd w:val="clear" w:color="auto" w:fill="FFFFFF"/>
        </w:rPr>
        <w:t>(Turnipseed, &amp; Darling-Hammond, 2015)</w:t>
      </w:r>
      <w:r w:rsidR="00701F0C" w:rsidRPr="008C5297">
        <w:rPr>
          <w:rFonts w:cs="Times New Roman"/>
          <w:szCs w:val="24"/>
        </w:rPr>
        <w:t>.</w:t>
      </w:r>
    </w:p>
    <w:p w14:paraId="1D82CF9E" w14:textId="4B32FC39" w:rsidR="00701F0C" w:rsidRPr="008C5297" w:rsidRDefault="00FB65CB" w:rsidP="00071EB6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Premise </w:t>
      </w:r>
      <w:r w:rsidR="002336CE" w:rsidRPr="008C5297">
        <w:rPr>
          <w:rFonts w:cs="Times New Roman"/>
          <w:szCs w:val="24"/>
        </w:rPr>
        <w:t>2: research</w:t>
      </w:r>
      <w:r w:rsidRPr="008C5297">
        <w:rPr>
          <w:rFonts w:cs="Times New Roman"/>
          <w:szCs w:val="24"/>
        </w:rPr>
        <w:t xml:space="preserve"> indicates that learners from </w:t>
      </w:r>
      <w:r w:rsidR="002336CE" w:rsidRPr="008C5297">
        <w:rPr>
          <w:rFonts w:cs="Times New Roman"/>
          <w:szCs w:val="24"/>
        </w:rPr>
        <w:t>English</w:t>
      </w:r>
      <w:r w:rsidRPr="008C5297">
        <w:rPr>
          <w:rFonts w:cs="Times New Roman"/>
          <w:szCs w:val="24"/>
        </w:rPr>
        <w:t xml:space="preserve"> language learners and lower-income earners have higher performance and success rates in charters than in public </w:t>
      </w:r>
      <w:r w:rsidR="002336CE" w:rsidRPr="008C5297">
        <w:rPr>
          <w:rFonts w:cs="Times New Roman"/>
          <w:szCs w:val="24"/>
        </w:rPr>
        <w:t>schools. Supporters</w:t>
      </w:r>
      <w:r w:rsidRPr="008C5297">
        <w:rPr>
          <w:rFonts w:cs="Times New Roman"/>
          <w:szCs w:val="24"/>
        </w:rPr>
        <w:t xml:space="preserve"> of charters also boast that their programs offer more vigorous requirements and challenges</w:t>
      </w:r>
      <w:r w:rsidR="002C338E" w:rsidRPr="008C5297">
        <w:rPr>
          <w:rFonts w:cs="Times New Roman"/>
          <w:szCs w:val="24"/>
        </w:rPr>
        <w:t xml:space="preserve"> </w:t>
      </w:r>
      <w:r w:rsidR="002C338E" w:rsidRPr="008C5297">
        <w:rPr>
          <w:rFonts w:cs="Times New Roman"/>
          <w:szCs w:val="24"/>
          <w:shd w:val="clear" w:color="auto" w:fill="FFFFFF"/>
        </w:rPr>
        <w:t>(Gutierrez, 2017)</w:t>
      </w:r>
      <w:r w:rsidRPr="008C5297">
        <w:rPr>
          <w:rFonts w:cs="Times New Roman"/>
          <w:szCs w:val="24"/>
        </w:rPr>
        <w:t>.</w:t>
      </w:r>
    </w:p>
    <w:p w14:paraId="46CDCDF4" w14:textId="2B58452B" w:rsidR="00E568D5" w:rsidRPr="008C5297" w:rsidRDefault="00FB65CB" w:rsidP="00071EB6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>Premise 3: since charters' enrollment is propelled by self-</w:t>
      </w:r>
      <w:r w:rsidR="002336CE" w:rsidRPr="008C5297">
        <w:rPr>
          <w:rFonts w:cs="Times New Roman"/>
          <w:szCs w:val="24"/>
        </w:rPr>
        <w:t>initiative. Parents</w:t>
      </w:r>
      <w:r w:rsidRPr="008C5297">
        <w:rPr>
          <w:rFonts w:cs="Times New Roman"/>
          <w:szCs w:val="24"/>
        </w:rPr>
        <w:t xml:space="preserve"> in charter schools are </w:t>
      </w:r>
      <w:r w:rsidR="002336CE" w:rsidRPr="008C5297">
        <w:rPr>
          <w:rFonts w:cs="Times New Roman"/>
          <w:szCs w:val="24"/>
        </w:rPr>
        <w:t>offered the</w:t>
      </w:r>
      <w:r w:rsidRPr="008C5297">
        <w:rPr>
          <w:rFonts w:cs="Times New Roman"/>
          <w:szCs w:val="24"/>
        </w:rPr>
        <w:t xml:space="preserve"> advantages of different charter programs to sign up their children for such chances. As a result, parents </w:t>
      </w:r>
      <w:r w:rsidR="007039DB" w:rsidRPr="008C5297">
        <w:rPr>
          <w:rFonts w:cs="Times New Roman"/>
          <w:szCs w:val="24"/>
        </w:rPr>
        <w:t xml:space="preserve">and guardians who cannot take a driven interest in their child's </w:t>
      </w:r>
      <w:r w:rsidR="00173973" w:rsidRPr="008C5297">
        <w:rPr>
          <w:rFonts w:cs="Times New Roman"/>
          <w:szCs w:val="24"/>
        </w:rPr>
        <w:t xml:space="preserve">education leave their kids in public </w:t>
      </w:r>
      <w:r w:rsidR="004A3DB9" w:rsidRPr="008C5297">
        <w:rPr>
          <w:rFonts w:cs="Times New Roman"/>
          <w:szCs w:val="24"/>
        </w:rPr>
        <w:t xml:space="preserve">schools </w:t>
      </w:r>
      <w:r w:rsidR="004A3DB9" w:rsidRPr="008C5297">
        <w:rPr>
          <w:rFonts w:cs="Times New Roman"/>
          <w:szCs w:val="24"/>
          <w:shd w:val="clear" w:color="auto" w:fill="FFFFFF"/>
        </w:rPr>
        <w:t>(Whitaker, 2018)</w:t>
      </w:r>
      <w:r w:rsidR="00173973" w:rsidRPr="008C5297">
        <w:rPr>
          <w:rFonts w:cs="Times New Roman"/>
          <w:szCs w:val="24"/>
        </w:rPr>
        <w:t>.</w:t>
      </w:r>
    </w:p>
    <w:p w14:paraId="268BA9B5" w14:textId="5464765D" w:rsidR="00B63E1D" w:rsidRPr="008C5297" w:rsidRDefault="00FB65CB" w:rsidP="00071EB6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>Conclusion: charter schools provide educational reforms</w:t>
      </w:r>
    </w:p>
    <w:p w14:paraId="2D1DA0BB" w14:textId="6D920DEA" w:rsidR="00F502C2" w:rsidRPr="008C5297" w:rsidRDefault="00FB65CB" w:rsidP="000440F0">
      <w:pPr>
        <w:ind w:left="0"/>
        <w:jc w:val="center"/>
        <w:rPr>
          <w:rFonts w:cs="Times New Roman"/>
          <w:szCs w:val="24"/>
        </w:rPr>
      </w:pPr>
      <w:r w:rsidRPr="008C5297">
        <w:rPr>
          <w:rFonts w:cs="Times New Roman"/>
          <w:b/>
          <w:bCs/>
          <w:szCs w:val="24"/>
        </w:rPr>
        <w:t>Response To an Objection to The Argument</w:t>
      </w:r>
    </w:p>
    <w:p w14:paraId="5A18A85B" w14:textId="77777777" w:rsidR="002C338E" w:rsidRPr="008C5297" w:rsidRDefault="00FB65CB" w:rsidP="000440F0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ab/>
      </w:r>
      <w:r w:rsidR="00096C99" w:rsidRPr="008C5297">
        <w:rPr>
          <w:rFonts w:cs="Times New Roman"/>
          <w:szCs w:val="24"/>
        </w:rPr>
        <w:t xml:space="preserve">Even though the above argument </w:t>
      </w:r>
      <w:r w:rsidR="002336CE" w:rsidRPr="008C5297">
        <w:rPr>
          <w:rFonts w:cs="Times New Roman"/>
          <w:szCs w:val="24"/>
        </w:rPr>
        <w:t>consists</w:t>
      </w:r>
      <w:r w:rsidR="00096C99" w:rsidRPr="008C5297">
        <w:rPr>
          <w:rFonts w:cs="Times New Roman"/>
          <w:szCs w:val="24"/>
        </w:rPr>
        <w:t xml:space="preserve"> of premises that consist of the truth of its </w:t>
      </w:r>
      <w:r w:rsidR="002336CE" w:rsidRPr="008C5297">
        <w:rPr>
          <w:rFonts w:cs="Times New Roman"/>
          <w:szCs w:val="24"/>
        </w:rPr>
        <w:t>conclusion</w:t>
      </w:r>
      <w:r w:rsidR="00096C99" w:rsidRPr="008C5297">
        <w:rPr>
          <w:rFonts w:cs="Times New Roman"/>
          <w:szCs w:val="24"/>
        </w:rPr>
        <w:t xml:space="preserve"> from the substantial </w:t>
      </w:r>
      <w:r w:rsidR="002336CE" w:rsidRPr="008C5297">
        <w:rPr>
          <w:rFonts w:cs="Times New Roman"/>
          <w:szCs w:val="24"/>
        </w:rPr>
        <w:t>research, there</w:t>
      </w:r>
      <w:r w:rsidR="00096C99" w:rsidRPr="008C5297">
        <w:rPr>
          <w:rFonts w:cs="Times New Roman"/>
          <w:szCs w:val="24"/>
        </w:rPr>
        <w:t xml:space="preserve"> are potential </w:t>
      </w:r>
      <w:r w:rsidR="002336CE" w:rsidRPr="008C5297">
        <w:rPr>
          <w:rFonts w:cs="Times New Roman"/>
          <w:szCs w:val="24"/>
        </w:rPr>
        <w:t>objections. The</w:t>
      </w:r>
      <w:r w:rsidR="00096C99" w:rsidRPr="008C5297">
        <w:rPr>
          <w:rFonts w:cs="Times New Roman"/>
          <w:szCs w:val="24"/>
        </w:rPr>
        <w:t xml:space="preserve"> principal objection here is the lack of sufficient funding in charter schools resulting in poor results from </w:t>
      </w:r>
      <w:r w:rsidR="002336CE" w:rsidRPr="008C5297">
        <w:rPr>
          <w:rFonts w:cs="Times New Roman"/>
          <w:szCs w:val="24"/>
        </w:rPr>
        <w:t>students. For</w:t>
      </w:r>
      <w:r w:rsidRPr="008C5297">
        <w:rPr>
          <w:rFonts w:cs="Times New Roman"/>
          <w:szCs w:val="24"/>
        </w:rPr>
        <w:t xml:space="preserve"> more than 20 years, charters funding for charters and traditional public schools remains </w:t>
      </w:r>
      <w:r w:rsidR="002336CE" w:rsidRPr="008C5297">
        <w:rPr>
          <w:rFonts w:cs="Times New Roman"/>
          <w:szCs w:val="24"/>
        </w:rPr>
        <w:t>unequal. According</w:t>
      </w:r>
      <w:r w:rsidRPr="008C5297">
        <w:rPr>
          <w:rFonts w:cs="Times New Roman"/>
          <w:szCs w:val="24"/>
        </w:rPr>
        <w:t xml:space="preserve"> to different studies, charter students receive 27% less per learner than their traditional </w:t>
      </w:r>
      <w:r w:rsidR="002336CE" w:rsidRPr="008C5297">
        <w:rPr>
          <w:rFonts w:cs="Times New Roman"/>
          <w:szCs w:val="24"/>
        </w:rPr>
        <w:t>public-school</w:t>
      </w:r>
      <w:r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counterparts. Such</w:t>
      </w:r>
      <w:r w:rsidRPr="008C5297">
        <w:rPr>
          <w:rFonts w:cs="Times New Roman"/>
          <w:szCs w:val="24"/>
        </w:rPr>
        <w:t xml:space="preserve"> an issue </w:t>
      </w:r>
      <w:r w:rsidRPr="008C5297">
        <w:rPr>
          <w:rFonts w:cs="Times New Roman"/>
          <w:szCs w:val="24"/>
        </w:rPr>
        <w:lastRenderedPageBreak/>
        <w:t xml:space="preserve">matters since most charters serve a considerable </w:t>
      </w:r>
      <w:r w:rsidR="002336CE" w:rsidRPr="008C5297">
        <w:rPr>
          <w:rFonts w:cs="Times New Roman"/>
          <w:szCs w:val="24"/>
        </w:rPr>
        <w:t>proportion</w:t>
      </w:r>
      <w:r w:rsidRPr="008C5297">
        <w:rPr>
          <w:rFonts w:cs="Times New Roman"/>
          <w:szCs w:val="24"/>
        </w:rPr>
        <w:t xml:space="preserve"> of low-income students and students of </w:t>
      </w:r>
      <w:r w:rsidR="002336CE" w:rsidRPr="008C5297">
        <w:rPr>
          <w:rFonts w:cs="Times New Roman"/>
          <w:szCs w:val="24"/>
        </w:rPr>
        <w:t>color</w:t>
      </w:r>
      <w:r w:rsidRPr="008C5297">
        <w:rPr>
          <w:rFonts w:cs="Times New Roman"/>
          <w:szCs w:val="24"/>
        </w:rPr>
        <w:t xml:space="preserve"> than tradi</w:t>
      </w:r>
      <w:r w:rsidR="002336CE" w:rsidRPr="008C5297">
        <w:rPr>
          <w:rFonts w:cs="Times New Roman"/>
          <w:szCs w:val="24"/>
        </w:rPr>
        <w:t>ti</w:t>
      </w:r>
      <w:r w:rsidRPr="008C5297">
        <w:rPr>
          <w:rFonts w:cs="Times New Roman"/>
          <w:szCs w:val="24"/>
        </w:rPr>
        <w:t xml:space="preserve">onal public </w:t>
      </w:r>
      <w:r w:rsidR="002336CE" w:rsidRPr="008C5297">
        <w:rPr>
          <w:rFonts w:cs="Times New Roman"/>
          <w:szCs w:val="24"/>
        </w:rPr>
        <w:t>schools. Therefore,</w:t>
      </w:r>
      <w:r w:rsidRPr="008C5297">
        <w:rPr>
          <w:rFonts w:cs="Times New Roman"/>
          <w:szCs w:val="24"/>
        </w:rPr>
        <w:t xml:space="preserve"> the lack of funding affects the students from such </w:t>
      </w:r>
      <w:r w:rsidR="002336CE" w:rsidRPr="008C5297">
        <w:rPr>
          <w:rFonts w:cs="Times New Roman"/>
          <w:szCs w:val="24"/>
        </w:rPr>
        <w:t>groups who</w:t>
      </w:r>
      <w:r w:rsidRPr="008C5297">
        <w:rPr>
          <w:rFonts w:cs="Times New Roman"/>
          <w:szCs w:val="24"/>
        </w:rPr>
        <w:t xml:space="preserve"> require quality </w:t>
      </w:r>
      <w:r w:rsidR="002336CE" w:rsidRPr="008C5297">
        <w:rPr>
          <w:rFonts w:cs="Times New Roman"/>
          <w:szCs w:val="24"/>
        </w:rPr>
        <w:t>education. The</w:t>
      </w:r>
      <w:r w:rsidRPr="008C5297">
        <w:rPr>
          <w:rFonts w:cs="Times New Roman"/>
          <w:szCs w:val="24"/>
        </w:rPr>
        <w:t xml:space="preserve"> recent data shows that </w:t>
      </w:r>
      <w:r w:rsidR="00FC241D" w:rsidRPr="008C5297">
        <w:rPr>
          <w:rFonts w:cs="Times New Roman"/>
          <w:szCs w:val="24"/>
        </w:rPr>
        <w:t xml:space="preserve">charter schools serve 6% more Hispanic students and 3 percent more low-income learners than public </w:t>
      </w:r>
      <w:r w:rsidR="002336CE" w:rsidRPr="008C5297">
        <w:rPr>
          <w:rFonts w:cs="Times New Roman"/>
          <w:szCs w:val="24"/>
        </w:rPr>
        <w:t>schools.</w:t>
      </w:r>
    </w:p>
    <w:p w14:paraId="2088A19E" w14:textId="34F5F083" w:rsidR="00200097" w:rsidRPr="008C5297" w:rsidRDefault="002336CE" w:rsidP="002C338E">
      <w:pPr>
        <w:ind w:left="0" w:firstLine="72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 xml:space="preserve"> Charter</w:t>
      </w:r>
      <w:r w:rsidR="00821A0B" w:rsidRPr="008C5297">
        <w:rPr>
          <w:rFonts w:cs="Times New Roman"/>
          <w:szCs w:val="24"/>
        </w:rPr>
        <w:t xml:space="preserve"> schools have positive effects on their academic performance. To sufficiently address this gap, policymakers must take steps to make school funding </w:t>
      </w:r>
      <w:r w:rsidRPr="008C5297">
        <w:rPr>
          <w:rFonts w:cs="Times New Roman"/>
          <w:szCs w:val="24"/>
        </w:rPr>
        <w:t>fair. The</w:t>
      </w:r>
      <w:r w:rsidR="00821A0B" w:rsidRPr="008C5297">
        <w:rPr>
          <w:rFonts w:cs="Times New Roman"/>
          <w:szCs w:val="24"/>
        </w:rPr>
        <w:t xml:space="preserve"> gaps stem from </w:t>
      </w:r>
      <w:r w:rsidRPr="008C5297">
        <w:rPr>
          <w:rFonts w:cs="Times New Roman"/>
          <w:szCs w:val="24"/>
        </w:rPr>
        <w:t>different</w:t>
      </w:r>
      <w:r w:rsidR="00821A0B" w:rsidRPr="008C5297">
        <w:rPr>
          <w:rFonts w:cs="Times New Roman"/>
          <w:szCs w:val="24"/>
        </w:rPr>
        <w:t xml:space="preserve"> sources, including per-student operational </w:t>
      </w:r>
      <w:r w:rsidRPr="008C5297">
        <w:rPr>
          <w:rFonts w:cs="Times New Roman"/>
          <w:szCs w:val="24"/>
        </w:rPr>
        <w:t>funds intended</w:t>
      </w:r>
      <w:r w:rsidR="00821A0B" w:rsidRPr="008C5297">
        <w:rPr>
          <w:rFonts w:cs="Times New Roman"/>
          <w:szCs w:val="24"/>
        </w:rPr>
        <w:t xml:space="preserve"> for specific educational reform </w:t>
      </w:r>
      <w:r w:rsidRPr="008C5297">
        <w:rPr>
          <w:rFonts w:cs="Times New Roman"/>
          <w:szCs w:val="24"/>
        </w:rPr>
        <w:t>programs. The</w:t>
      </w:r>
      <w:r w:rsidR="00821A0B" w:rsidRPr="008C5297">
        <w:rPr>
          <w:rFonts w:cs="Times New Roman"/>
          <w:szCs w:val="24"/>
        </w:rPr>
        <w:t xml:space="preserve"> policymakers should identify the practices and policies that drive </w:t>
      </w:r>
      <w:r w:rsidRPr="008C5297">
        <w:rPr>
          <w:rFonts w:cs="Times New Roman"/>
          <w:szCs w:val="24"/>
        </w:rPr>
        <w:t>funding gaps</w:t>
      </w:r>
      <w:r w:rsidR="00821A0B" w:rsidRPr="008C5297">
        <w:rPr>
          <w:rFonts w:cs="Times New Roman"/>
          <w:szCs w:val="24"/>
        </w:rPr>
        <w:t xml:space="preserve"> and then develop sustainable </w:t>
      </w:r>
      <w:r w:rsidRPr="008C5297">
        <w:rPr>
          <w:rFonts w:cs="Times New Roman"/>
          <w:szCs w:val="24"/>
        </w:rPr>
        <w:t>solutions. The</w:t>
      </w:r>
      <w:r w:rsidR="004D1641" w:rsidRPr="008C5297">
        <w:rPr>
          <w:rFonts w:cs="Times New Roman"/>
          <w:szCs w:val="24"/>
        </w:rPr>
        <w:t xml:space="preserve"> early </w:t>
      </w:r>
      <w:r w:rsidRPr="008C5297">
        <w:rPr>
          <w:rFonts w:cs="Times New Roman"/>
          <w:szCs w:val="24"/>
        </w:rPr>
        <w:t>educational</w:t>
      </w:r>
      <w:r w:rsidR="004D1641" w:rsidRPr="008C5297">
        <w:rPr>
          <w:rFonts w:cs="Times New Roman"/>
          <w:szCs w:val="24"/>
        </w:rPr>
        <w:t xml:space="preserve"> reforms from the 1780s to the 1990s fought to end such </w:t>
      </w:r>
      <w:r w:rsidRPr="008C5297">
        <w:rPr>
          <w:rFonts w:cs="Times New Roman"/>
          <w:szCs w:val="24"/>
        </w:rPr>
        <w:t>disparity. However</w:t>
      </w:r>
      <w:r w:rsidR="004D1641" w:rsidRPr="008C5297">
        <w:rPr>
          <w:rFonts w:cs="Times New Roman"/>
          <w:szCs w:val="24"/>
        </w:rPr>
        <w:t>, new court orders and laws have forced states and districts to raise funding for low-income states to meet that of higher-income ones.</w:t>
      </w:r>
    </w:p>
    <w:p w14:paraId="1BF0BB0E" w14:textId="77777777" w:rsidR="00200097" w:rsidRPr="008C5297" w:rsidRDefault="004D1641" w:rsidP="000440F0">
      <w:pPr>
        <w:ind w:left="0"/>
        <w:rPr>
          <w:rFonts w:cs="Times New Roman"/>
          <w:szCs w:val="24"/>
        </w:rPr>
      </w:pPr>
      <w:r w:rsidRPr="008C5297">
        <w:rPr>
          <w:rFonts w:cs="Times New Roman"/>
          <w:szCs w:val="24"/>
        </w:rPr>
        <w:tab/>
        <w:t xml:space="preserve">Further </w:t>
      </w:r>
      <w:r w:rsidR="002336CE" w:rsidRPr="008C5297">
        <w:rPr>
          <w:rFonts w:cs="Times New Roman"/>
          <w:szCs w:val="24"/>
        </w:rPr>
        <w:t>scholarly</w:t>
      </w:r>
      <w:r w:rsidRPr="008C5297">
        <w:rPr>
          <w:rFonts w:cs="Times New Roman"/>
          <w:szCs w:val="24"/>
        </w:rPr>
        <w:t xml:space="preserve"> research indicates that learners' test scores begin to increase along with future salary </w:t>
      </w:r>
      <w:r w:rsidR="002336CE" w:rsidRPr="008C5297">
        <w:rPr>
          <w:rFonts w:cs="Times New Roman"/>
          <w:szCs w:val="24"/>
        </w:rPr>
        <w:t>rates. The majority</w:t>
      </w:r>
      <w:r w:rsidR="00D53151" w:rsidRPr="008C5297">
        <w:rPr>
          <w:rFonts w:cs="Times New Roman"/>
          <w:szCs w:val="24"/>
        </w:rPr>
        <w:t xml:space="preserve"> of school resources that </w:t>
      </w:r>
      <w:r w:rsidR="002336CE" w:rsidRPr="008C5297">
        <w:rPr>
          <w:rFonts w:cs="Times New Roman"/>
          <w:szCs w:val="24"/>
        </w:rPr>
        <w:t>require</w:t>
      </w:r>
      <w:r w:rsidR="00D53151" w:rsidRPr="008C5297">
        <w:rPr>
          <w:rFonts w:cs="Times New Roman"/>
          <w:szCs w:val="24"/>
        </w:rPr>
        <w:t xml:space="preserve"> funding include teacher </w:t>
      </w:r>
      <w:r w:rsidR="002336CE" w:rsidRPr="008C5297">
        <w:rPr>
          <w:rFonts w:cs="Times New Roman"/>
          <w:szCs w:val="24"/>
        </w:rPr>
        <w:t>compensation, early</w:t>
      </w:r>
      <w:r w:rsidR="00D53151" w:rsidRPr="008C5297">
        <w:rPr>
          <w:rFonts w:cs="Times New Roman"/>
          <w:szCs w:val="24"/>
        </w:rPr>
        <w:t xml:space="preserve"> childhood programs, and additional </w:t>
      </w:r>
      <w:r w:rsidR="002336CE" w:rsidRPr="008C5297">
        <w:rPr>
          <w:rFonts w:cs="Times New Roman"/>
          <w:szCs w:val="24"/>
        </w:rPr>
        <w:t>support. School</w:t>
      </w:r>
      <w:r w:rsidR="001029FF" w:rsidRPr="008C5297">
        <w:rPr>
          <w:rFonts w:cs="Times New Roman"/>
          <w:szCs w:val="24"/>
        </w:rPr>
        <w:t xml:space="preserve"> funding </w:t>
      </w:r>
      <w:r w:rsidR="002336CE" w:rsidRPr="008C5297">
        <w:rPr>
          <w:rFonts w:cs="Times New Roman"/>
          <w:szCs w:val="24"/>
        </w:rPr>
        <w:t>is key</w:t>
      </w:r>
      <w:r w:rsidR="001029FF" w:rsidRPr="008C5297">
        <w:rPr>
          <w:rFonts w:cs="Times New Roman"/>
          <w:szCs w:val="24"/>
        </w:rPr>
        <w:t xml:space="preserve"> to educational reforms, and the best way to protect school funding is through changing the </w:t>
      </w:r>
      <w:r w:rsidR="002336CE" w:rsidRPr="008C5297">
        <w:rPr>
          <w:rFonts w:cs="Times New Roman"/>
          <w:szCs w:val="24"/>
        </w:rPr>
        <w:t>policies. Access</w:t>
      </w:r>
      <w:r w:rsidR="001029FF" w:rsidRPr="008C5297">
        <w:rPr>
          <w:rFonts w:cs="Times New Roman"/>
          <w:szCs w:val="24"/>
        </w:rPr>
        <w:t xml:space="preserve"> to an equal education is the principal value of </w:t>
      </w:r>
      <w:r w:rsidR="002336CE" w:rsidRPr="008C5297">
        <w:rPr>
          <w:rFonts w:cs="Times New Roman"/>
          <w:szCs w:val="24"/>
        </w:rPr>
        <w:t>universities. Policymakers</w:t>
      </w:r>
      <w:r w:rsidR="001029FF" w:rsidRPr="008C5297">
        <w:rPr>
          <w:rFonts w:cs="Times New Roman"/>
          <w:szCs w:val="24"/>
        </w:rPr>
        <w:t xml:space="preserve"> should advocate for the creation of leaders with skills to remove such barriers from charters.</w:t>
      </w:r>
    </w:p>
    <w:p w14:paraId="49B60B7C" w14:textId="568B1166" w:rsidR="00CB12CD" w:rsidRPr="008C5297" w:rsidRDefault="00FB65CB" w:rsidP="00CB12CD">
      <w:pPr>
        <w:ind w:left="0"/>
        <w:jc w:val="center"/>
        <w:rPr>
          <w:rFonts w:cs="Times New Roman"/>
          <w:b/>
          <w:bCs/>
          <w:szCs w:val="24"/>
        </w:rPr>
      </w:pPr>
      <w:r w:rsidRPr="008C5297">
        <w:rPr>
          <w:rFonts w:cs="Times New Roman"/>
          <w:b/>
          <w:bCs/>
          <w:szCs w:val="24"/>
        </w:rPr>
        <w:t>Conclusion</w:t>
      </w:r>
    </w:p>
    <w:p w14:paraId="302752E4" w14:textId="65A19A71" w:rsidR="00E00ED9" w:rsidRPr="008C5297" w:rsidRDefault="00FB65CB" w:rsidP="00E00ED9">
      <w:pPr>
        <w:ind w:left="0"/>
        <w:rPr>
          <w:rFonts w:cs="Times New Roman"/>
          <w:szCs w:val="24"/>
        </w:rPr>
      </w:pPr>
      <w:r w:rsidRPr="008C5297">
        <w:rPr>
          <w:rFonts w:cs="Times New Roman"/>
          <w:b/>
          <w:bCs/>
          <w:szCs w:val="24"/>
        </w:rPr>
        <w:lastRenderedPageBreak/>
        <w:tab/>
      </w:r>
      <w:r w:rsidR="00E27E46" w:rsidRPr="008C5297">
        <w:rPr>
          <w:rFonts w:cs="Times New Roman"/>
          <w:szCs w:val="24"/>
        </w:rPr>
        <w:t xml:space="preserve">In conclusion, it is safe to say that charter schools provide educational reforms despite a lack of adequate funding from the government. An </w:t>
      </w:r>
      <w:r w:rsidR="002336CE" w:rsidRPr="008C5297">
        <w:rPr>
          <w:rFonts w:cs="Times New Roman"/>
          <w:szCs w:val="24"/>
        </w:rPr>
        <w:t>advantage</w:t>
      </w:r>
      <w:r w:rsidR="00E27E46" w:rsidRPr="008C5297">
        <w:rPr>
          <w:rFonts w:cs="Times New Roman"/>
          <w:szCs w:val="24"/>
        </w:rPr>
        <w:t xml:space="preserve"> of charters is that </w:t>
      </w:r>
      <w:r w:rsidR="002336CE" w:rsidRPr="008C5297">
        <w:rPr>
          <w:rFonts w:cs="Times New Roman"/>
          <w:szCs w:val="24"/>
        </w:rPr>
        <w:t>they are</w:t>
      </w:r>
      <w:r w:rsidR="00E27E46" w:rsidRPr="008C5297">
        <w:rPr>
          <w:rFonts w:cs="Times New Roman"/>
          <w:szCs w:val="24"/>
        </w:rPr>
        <w:t xml:space="preserve"> free from district practices and policies and can design better educational reforms for their </w:t>
      </w:r>
      <w:r w:rsidR="002336CE" w:rsidRPr="008C5297">
        <w:rPr>
          <w:rFonts w:cs="Times New Roman"/>
          <w:szCs w:val="24"/>
        </w:rPr>
        <w:t>learners. Through</w:t>
      </w:r>
      <w:r w:rsidR="00C043DC" w:rsidRPr="008C5297">
        <w:rPr>
          <w:rFonts w:cs="Times New Roman"/>
          <w:szCs w:val="24"/>
        </w:rPr>
        <w:t xml:space="preserve"> feedback and </w:t>
      </w:r>
      <w:r w:rsidR="002336CE" w:rsidRPr="008C5297">
        <w:rPr>
          <w:rFonts w:cs="Times New Roman"/>
          <w:szCs w:val="24"/>
        </w:rPr>
        <w:t>accountability, charters</w:t>
      </w:r>
      <w:r w:rsidR="00C043DC" w:rsidRPr="008C5297">
        <w:rPr>
          <w:rFonts w:cs="Times New Roman"/>
          <w:szCs w:val="24"/>
        </w:rPr>
        <w:t xml:space="preserve"> can </w:t>
      </w:r>
      <w:r w:rsidR="002336CE" w:rsidRPr="008C5297">
        <w:rPr>
          <w:rFonts w:cs="Times New Roman"/>
          <w:szCs w:val="24"/>
        </w:rPr>
        <w:t>present better</w:t>
      </w:r>
      <w:r w:rsidR="00C043DC" w:rsidRPr="008C5297">
        <w:rPr>
          <w:rFonts w:cs="Times New Roman"/>
          <w:szCs w:val="24"/>
        </w:rPr>
        <w:t xml:space="preserve"> educational reforms than their </w:t>
      </w:r>
      <w:r w:rsidR="002336CE" w:rsidRPr="008C5297">
        <w:rPr>
          <w:rFonts w:cs="Times New Roman"/>
          <w:szCs w:val="24"/>
        </w:rPr>
        <w:t>counterpart</w:t>
      </w:r>
      <w:r w:rsidR="002C338E" w:rsidRPr="008C5297">
        <w:rPr>
          <w:rFonts w:cs="Times New Roman"/>
          <w:szCs w:val="24"/>
        </w:rPr>
        <w:t xml:space="preserve"> </w:t>
      </w:r>
      <w:r w:rsidR="002C338E" w:rsidRPr="008C5297">
        <w:rPr>
          <w:rFonts w:cs="Times New Roman"/>
          <w:szCs w:val="24"/>
          <w:shd w:val="clear" w:color="auto" w:fill="FFFFFF"/>
        </w:rPr>
        <w:t>("Chapter 12. The rhetoric of choice: Segregation, Desegregation, and charter schools," 2013)</w:t>
      </w:r>
      <w:r w:rsidR="002336CE" w:rsidRPr="008C5297">
        <w:rPr>
          <w:rFonts w:cs="Times New Roman"/>
          <w:szCs w:val="24"/>
        </w:rPr>
        <w:t>. Through</w:t>
      </w:r>
      <w:r w:rsidR="00C043DC" w:rsidRPr="008C5297">
        <w:rPr>
          <w:rFonts w:cs="Times New Roman"/>
          <w:szCs w:val="24"/>
        </w:rPr>
        <w:t xml:space="preserve"> accountability, teachers and parents can improve the quality of education for the </w:t>
      </w:r>
      <w:r w:rsidR="002336CE" w:rsidRPr="008C5297">
        <w:rPr>
          <w:rFonts w:cs="Times New Roman"/>
          <w:szCs w:val="24"/>
        </w:rPr>
        <w:t>students. The</w:t>
      </w:r>
      <w:r w:rsidR="00C043DC" w:rsidRPr="008C5297">
        <w:rPr>
          <w:rFonts w:cs="Times New Roman"/>
          <w:szCs w:val="24"/>
        </w:rPr>
        <w:t xml:space="preserve"> data acquired from different schools can be used to improve the education reform </w:t>
      </w:r>
      <w:r w:rsidR="002336CE" w:rsidRPr="008C5297">
        <w:rPr>
          <w:rFonts w:cs="Times New Roman"/>
          <w:szCs w:val="24"/>
        </w:rPr>
        <w:t>struggles. Charters</w:t>
      </w:r>
      <w:r w:rsidR="00C043DC" w:rsidRPr="008C5297">
        <w:rPr>
          <w:rFonts w:cs="Times New Roman"/>
          <w:szCs w:val="24"/>
        </w:rPr>
        <w:t xml:space="preserve"> can also do better when they work towards attracting different types of </w:t>
      </w:r>
      <w:r w:rsidR="002336CE" w:rsidRPr="008C5297">
        <w:rPr>
          <w:rFonts w:cs="Times New Roman"/>
          <w:szCs w:val="24"/>
        </w:rPr>
        <w:t>students</w:t>
      </w:r>
      <w:r w:rsidR="002C338E" w:rsidRPr="008C5297">
        <w:rPr>
          <w:rFonts w:cs="Times New Roman"/>
          <w:szCs w:val="24"/>
        </w:rPr>
        <w:t xml:space="preserve"> </w:t>
      </w:r>
      <w:r w:rsidR="002C338E" w:rsidRPr="008C5297">
        <w:rPr>
          <w:rFonts w:cs="Times New Roman"/>
          <w:szCs w:val="24"/>
          <w:shd w:val="clear" w:color="auto" w:fill="FFFFFF"/>
        </w:rPr>
        <w:t>(Schirmer &amp; Apple, 2016)</w:t>
      </w:r>
      <w:r w:rsidR="002336CE" w:rsidRPr="008C5297">
        <w:rPr>
          <w:rFonts w:cs="Times New Roman"/>
          <w:szCs w:val="24"/>
        </w:rPr>
        <w:t>. The majority</w:t>
      </w:r>
      <w:r w:rsidR="00C043DC" w:rsidRPr="008C5297">
        <w:rPr>
          <w:rFonts w:cs="Times New Roman"/>
          <w:szCs w:val="24"/>
        </w:rPr>
        <w:t xml:space="preserve"> of charters suffer from a lack of experienced teachers who also lack proper </w:t>
      </w:r>
      <w:r w:rsidR="002336CE" w:rsidRPr="008C5297">
        <w:rPr>
          <w:rFonts w:cs="Times New Roman"/>
          <w:szCs w:val="24"/>
        </w:rPr>
        <w:t>certification. Therefore,</w:t>
      </w:r>
      <w:r w:rsidR="00C043DC" w:rsidRPr="008C5297">
        <w:rPr>
          <w:rFonts w:cs="Times New Roman"/>
          <w:szCs w:val="24"/>
        </w:rPr>
        <w:t xml:space="preserve"> better pay to teachers will improve quality while reducing </w:t>
      </w:r>
      <w:r w:rsidR="002336CE" w:rsidRPr="008C5297">
        <w:rPr>
          <w:rFonts w:cs="Times New Roman"/>
          <w:szCs w:val="24"/>
        </w:rPr>
        <w:t>turnover. Such</w:t>
      </w:r>
      <w:r w:rsidR="00C043DC" w:rsidRPr="008C5297">
        <w:rPr>
          <w:rFonts w:cs="Times New Roman"/>
          <w:szCs w:val="24"/>
        </w:rPr>
        <w:t xml:space="preserve"> an aspect can also improve the ability of students to </w:t>
      </w:r>
      <w:r w:rsidR="002336CE" w:rsidRPr="008C5297">
        <w:rPr>
          <w:rFonts w:cs="Times New Roman"/>
          <w:szCs w:val="24"/>
        </w:rPr>
        <w:t>learn to</w:t>
      </w:r>
      <w:r w:rsidR="00C043DC" w:rsidRPr="008C5297">
        <w:rPr>
          <w:rFonts w:cs="Times New Roman"/>
          <w:szCs w:val="24"/>
        </w:rPr>
        <w:t xml:space="preserve"> respect their </w:t>
      </w:r>
      <w:r w:rsidR="002336CE" w:rsidRPr="008C5297">
        <w:rPr>
          <w:rFonts w:cs="Times New Roman"/>
          <w:szCs w:val="24"/>
        </w:rPr>
        <w:t>teachers. Charters</w:t>
      </w:r>
      <w:r w:rsidR="00C043DC" w:rsidRPr="008C5297">
        <w:rPr>
          <w:rFonts w:cs="Times New Roman"/>
          <w:szCs w:val="24"/>
        </w:rPr>
        <w:t xml:space="preserve"> that </w:t>
      </w:r>
      <w:r w:rsidR="002336CE" w:rsidRPr="008C5297">
        <w:rPr>
          <w:rFonts w:cs="Times New Roman"/>
          <w:szCs w:val="24"/>
        </w:rPr>
        <w:t>hire</w:t>
      </w:r>
      <w:r w:rsidR="00C043DC" w:rsidRPr="008C5297">
        <w:rPr>
          <w:rFonts w:cs="Times New Roman"/>
          <w:szCs w:val="24"/>
        </w:rPr>
        <w:t xml:space="preserve"> and retain quality teachers will attract more learners and </w:t>
      </w:r>
      <w:r w:rsidR="002336CE" w:rsidRPr="008C5297">
        <w:rPr>
          <w:rFonts w:cs="Times New Roman"/>
          <w:szCs w:val="24"/>
        </w:rPr>
        <w:t>parents. The</w:t>
      </w:r>
      <w:r w:rsidR="00C043DC" w:rsidRPr="008C5297">
        <w:rPr>
          <w:rFonts w:cs="Times New Roman"/>
          <w:szCs w:val="24"/>
        </w:rPr>
        <w:t xml:space="preserve"> </w:t>
      </w:r>
      <w:r w:rsidR="002336CE" w:rsidRPr="008C5297">
        <w:rPr>
          <w:rFonts w:cs="Times New Roman"/>
          <w:szCs w:val="24"/>
        </w:rPr>
        <w:t>aspects mentioned</w:t>
      </w:r>
      <w:r w:rsidR="00C043DC" w:rsidRPr="008C5297">
        <w:rPr>
          <w:rFonts w:cs="Times New Roman"/>
          <w:szCs w:val="24"/>
        </w:rPr>
        <w:t xml:space="preserve"> earlier can allow stakeholders in educational reforms to be </w:t>
      </w:r>
      <w:r w:rsidR="002336CE" w:rsidRPr="008C5297">
        <w:rPr>
          <w:rFonts w:cs="Times New Roman"/>
          <w:szCs w:val="24"/>
        </w:rPr>
        <w:t>fairer</w:t>
      </w:r>
      <w:r w:rsidR="00E60C45" w:rsidRPr="008C5297">
        <w:rPr>
          <w:rFonts w:cs="Times New Roman"/>
          <w:szCs w:val="24"/>
        </w:rPr>
        <w:t xml:space="preserve">-minded and </w:t>
      </w:r>
      <w:r w:rsidR="002336CE" w:rsidRPr="008C5297">
        <w:rPr>
          <w:rFonts w:cs="Times New Roman"/>
          <w:szCs w:val="24"/>
        </w:rPr>
        <w:t>informed, open</w:t>
      </w:r>
      <w:r w:rsidR="00E60C45" w:rsidRPr="008C5297">
        <w:rPr>
          <w:rFonts w:cs="Times New Roman"/>
          <w:szCs w:val="24"/>
        </w:rPr>
        <w:t xml:space="preserve"> to change their views on how charter schools offer educational reforms.</w:t>
      </w:r>
    </w:p>
    <w:p w14:paraId="5D9A6AD9" w14:textId="7A0460AE" w:rsidR="00CB12CD" w:rsidRPr="008C5297" w:rsidRDefault="00CB12CD" w:rsidP="00CB12CD">
      <w:pPr>
        <w:ind w:left="0"/>
        <w:jc w:val="center"/>
        <w:rPr>
          <w:rFonts w:cs="Times New Roman"/>
          <w:szCs w:val="24"/>
        </w:rPr>
      </w:pPr>
    </w:p>
    <w:p w14:paraId="14FDEFBF" w14:textId="6CE321AA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608F6833" w14:textId="789D46AA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44ACD54E" w14:textId="357FDA64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04EA0BFE" w14:textId="21DAC4B3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60B8CE0F" w14:textId="2CC5F6C8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41992E9F" w14:textId="2C9E6D0B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54CA0C52" w14:textId="66479102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6292F728" w14:textId="3B2095EB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6C2430C9" w14:textId="437075BF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4C61FB6D" w14:textId="65F752AC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5C2B74A9" w14:textId="0A2771FB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264C63F5" w14:textId="5BA36334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26219A62" w14:textId="722C68EE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2CC26FAB" w14:textId="3A42BAAE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2D006A99" w14:textId="04062AB4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7BA0FAED" w14:textId="69C7577F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61F94B2E" w14:textId="77777777" w:rsidR="008C5297" w:rsidRPr="008C5297" w:rsidRDefault="008C5297" w:rsidP="008C5297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References</w:t>
      </w:r>
    </w:p>
    <w:p w14:paraId="33C61527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Betts, J. R., &amp; Emily Tang, Y. (2018). The effects of charter schools on student achievement. </w:t>
      </w:r>
      <w:r w:rsidRPr="008C5297">
        <w:rPr>
          <w:rFonts w:eastAsia="Times New Roman" w:cs="Times New Roman"/>
          <w:i/>
          <w:iCs/>
          <w:szCs w:val="24"/>
        </w:rPr>
        <w:t>School Choice at the Crossroads</w:t>
      </w:r>
      <w:r w:rsidRPr="008C5297">
        <w:rPr>
          <w:rFonts w:eastAsia="Times New Roman" w:cs="Times New Roman"/>
          <w:szCs w:val="24"/>
        </w:rPr>
        <w:t>, 69-91. </w:t>
      </w:r>
      <w:hyperlink r:id="rId6" w:history="1">
        <w:r w:rsidRPr="008C5297">
          <w:rPr>
            <w:rFonts w:eastAsia="Times New Roman" w:cs="Times New Roman"/>
            <w:szCs w:val="24"/>
            <w:u w:val="single"/>
          </w:rPr>
          <w:t>https://doi.org/10.4324/9781351213318-5</w:t>
        </w:r>
      </w:hyperlink>
    </w:p>
    <w:p w14:paraId="51265328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Chapter 12. The rhetoric of choice: Segregation, Desegregation, and charter schools. (2013). </w:t>
      </w:r>
      <w:r w:rsidRPr="008C5297">
        <w:rPr>
          <w:rFonts w:eastAsia="Times New Roman" w:cs="Times New Roman"/>
          <w:i/>
          <w:iCs/>
          <w:szCs w:val="24"/>
        </w:rPr>
        <w:t>Public Education Under Siege</w:t>
      </w:r>
      <w:r w:rsidRPr="008C5297">
        <w:rPr>
          <w:rFonts w:eastAsia="Times New Roman" w:cs="Times New Roman"/>
          <w:szCs w:val="24"/>
        </w:rPr>
        <w:t>, 122-130. </w:t>
      </w:r>
      <w:hyperlink r:id="rId7" w:history="1">
        <w:r w:rsidRPr="008C5297">
          <w:rPr>
            <w:rFonts w:eastAsia="Times New Roman" w:cs="Times New Roman"/>
            <w:szCs w:val="24"/>
            <w:u w:val="single"/>
          </w:rPr>
          <w:t>https://doi.org/10.9783/9780812208320.122</w:t>
        </w:r>
      </w:hyperlink>
    </w:p>
    <w:p w14:paraId="46510524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lastRenderedPageBreak/>
        <w:t xml:space="preserve">Chi, W., &amp; </w:t>
      </w:r>
      <w:proofErr w:type="spellStart"/>
      <w:r w:rsidRPr="008C5297">
        <w:rPr>
          <w:rFonts w:eastAsia="Times New Roman" w:cs="Times New Roman"/>
          <w:szCs w:val="24"/>
        </w:rPr>
        <w:t>Welner</w:t>
      </w:r>
      <w:proofErr w:type="spellEnd"/>
      <w:r w:rsidRPr="008C5297">
        <w:rPr>
          <w:rFonts w:eastAsia="Times New Roman" w:cs="Times New Roman"/>
          <w:szCs w:val="24"/>
        </w:rPr>
        <w:t>, K. (2012). Charter ranking roulette: An analysis of reports that grade states’ charter school laws. </w:t>
      </w:r>
      <w:r w:rsidRPr="008C5297">
        <w:rPr>
          <w:rFonts w:eastAsia="Times New Roman" w:cs="Times New Roman"/>
          <w:i/>
          <w:iCs/>
          <w:szCs w:val="24"/>
        </w:rPr>
        <w:t>American Journal of Education</w:t>
      </w:r>
      <w:r w:rsidRPr="008C5297">
        <w:rPr>
          <w:rFonts w:eastAsia="Times New Roman" w:cs="Times New Roman"/>
          <w:szCs w:val="24"/>
        </w:rPr>
        <w:t>, </w:t>
      </w:r>
      <w:r w:rsidRPr="008C5297">
        <w:rPr>
          <w:rFonts w:eastAsia="Times New Roman" w:cs="Times New Roman"/>
          <w:i/>
          <w:iCs/>
          <w:szCs w:val="24"/>
        </w:rPr>
        <w:t>114</w:t>
      </w:r>
      <w:r w:rsidRPr="008C5297">
        <w:rPr>
          <w:rFonts w:eastAsia="Times New Roman" w:cs="Times New Roman"/>
          <w:szCs w:val="24"/>
        </w:rPr>
        <w:t>(2), 273-298. </w:t>
      </w:r>
      <w:hyperlink r:id="rId8" w:history="1">
        <w:r w:rsidRPr="008C5297">
          <w:rPr>
            <w:rFonts w:eastAsia="Times New Roman" w:cs="Times New Roman"/>
            <w:szCs w:val="24"/>
            <w:u w:val="single"/>
          </w:rPr>
          <w:t>https://doi.org/10.1086/524318</w:t>
        </w:r>
      </w:hyperlink>
    </w:p>
    <w:p w14:paraId="2D3F073A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Fabricant, M., &amp; Fine, M. (2015). </w:t>
      </w:r>
      <w:r w:rsidRPr="008C5297">
        <w:rPr>
          <w:rFonts w:eastAsia="Times New Roman" w:cs="Times New Roman"/>
          <w:i/>
          <w:iCs/>
          <w:szCs w:val="24"/>
        </w:rPr>
        <w:t>Charter schools and the corporate makeover of public education: What's at stake?</w:t>
      </w:r>
      <w:r w:rsidRPr="008C5297">
        <w:rPr>
          <w:rFonts w:eastAsia="Times New Roman" w:cs="Times New Roman"/>
          <w:szCs w:val="24"/>
        </w:rPr>
        <w:t> Teachers College Press.</w:t>
      </w:r>
    </w:p>
    <w:p w14:paraId="66050B0B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8C5297">
        <w:rPr>
          <w:rFonts w:eastAsia="Times New Roman" w:cs="Times New Roman"/>
          <w:szCs w:val="24"/>
        </w:rPr>
        <w:t>Ferreyra</w:t>
      </w:r>
      <w:proofErr w:type="spellEnd"/>
      <w:r w:rsidRPr="008C5297">
        <w:rPr>
          <w:rFonts w:eastAsia="Times New Roman" w:cs="Times New Roman"/>
          <w:szCs w:val="24"/>
        </w:rPr>
        <w:t xml:space="preserve">, M., &amp; </w:t>
      </w:r>
      <w:proofErr w:type="spellStart"/>
      <w:r w:rsidRPr="008C5297">
        <w:rPr>
          <w:rFonts w:eastAsia="Times New Roman" w:cs="Times New Roman"/>
          <w:szCs w:val="24"/>
        </w:rPr>
        <w:t>Kosenok</w:t>
      </w:r>
      <w:proofErr w:type="spellEnd"/>
      <w:r w:rsidRPr="008C5297">
        <w:rPr>
          <w:rFonts w:eastAsia="Times New Roman" w:cs="Times New Roman"/>
          <w:szCs w:val="24"/>
        </w:rPr>
        <w:t>, G. (2016). Charter school entry and school choice. </w:t>
      </w:r>
      <w:r w:rsidRPr="008C5297">
        <w:rPr>
          <w:rFonts w:eastAsia="Times New Roman" w:cs="Times New Roman"/>
          <w:i/>
          <w:iCs/>
          <w:szCs w:val="24"/>
        </w:rPr>
        <w:t>Charter School Entry and School Choice</w:t>
      </w:r>
      <w:r w:rsidRPr="008C5297">
        <w:rPr>
          <w:rFonts w:eastAsia="Times New Roman" w:cs="Times New Roman"/>
          <w:szCs w:val="24"/>
        </w:rPr>
        <w:t>. </w:t>
      </w:r>
      <w:hyperlink r:id="rId9" w:history="1">
        <w:r w:rsidRPr="008C5297">
          <w:rPr>
            <w:rFonts w:eastAsia="Times New Roman" w:cs="Times New Roman"/>
            <w:szCs w:val="24"/>
            <w:u w:val="single"/>
          </w:rPr>
          <w:t>https://doi.org/10.5040/9781350995093.0002</w:t>
        </w:r>
      </w:hyperlink>
    </w:p>
    <w:p w14:paraId="6A859011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Good, T. L., &amp; Braden, J. S. (2014). The great school debate. </w:t>
      </w:r>
      <w:hyperlink r:id="rId10" w:history="1">
        <w:r w:rsidRPr="008C5297">
          <w:rPr>
            <w:rFonts w:eastAsia="Times New Roman" w:cs="Times New Roman"/>
            <w:szCs w:val="24"/>
            <w:u w:val="single"/>
          </w:rPr>
          <w:t>https://doi.org/10.4324/9781410603173</w:t>
        </w:r>
      </w:hyperlink>
    </w:p>
    <w:p w14:paraId="20F4CBAC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Gutierrez, M. (2017). Charter schools in greater Los Angeles: An evaluative comparison of charter schools vis-à-vis traditional public schools. </w:t>
      </w:r>
      <w:hyperlink r:id="rId11" w:history="1">
        <w:r w:rsidRPr="008C5297">
          <w:rPr>
            <w:rFonts w:eastAsia="Times New Roman" w:cs="Times New Roman"/>
            <w:szCs w:val="24"/>
            <w:u w:val="single"/>
          </w:rPr>
          <w:t>https://doi.org/10.26716/redlands/doctor/2012.1</w:t>
        </w:r>
      </w:hyperlink>
    </w:p>
    <w:p w14:paraId="6A3643BF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Hassel, B. C. (2018). Charter schools: A national innovation, an Arizona revolution. </w:t>
      </w:r>
      <w:r w:rsidRPr="008C5297">
        <w:rPr>
          <w:rFonts w:eastAsia="Times New Roman" w:cs="Times New Roman"/>
          <w:i/>
          <w:iCs/>
          <w:szCs w:val="24"/>
        </w:rPr>
        <w:t>School Choice in the Real World</w:t>
      </w:r>
      <w:r w:rsidRPr="008C5297">
        <w:rPr>
          <w:rFonts w:eastAsia="Times New Roman" w:cs="Times New Roman"/>
          <w:szCs w:val="24"/>
        </w:rPr>
        <w:t>, 68-95. </w:t>
      </w:r>
      <w:hyperlink r:id="rId12" w:history="1">
        <w:r w:rsidRPr="008C5297">
          <w:rPr>
            <w:rFonts w:eastAsia="Times New Roman" w:cs="Times New Roman"/>
            <w:szCs w:val="24"/>
            <w:u w:val="single"/>
          </w:rPr>
          <w:t>https://doi.org/10.4324/9780429497445-5</w:t>
        </w:r>
      </w:hyperlink>
    </w:p>
    <w:p w14:paraId="3ED1F46B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Jinnai, Y. (2014). Direct and indirect impact of charter schools’ entry on traditional public schools: New evidence from North Carolina. </w:t>
      </w:r>
      <w:r w:rsidRPr="008C5297">
        <w:rPr>
          <w:rFonts w:eastAsia="Times New Roman" w:cs="Times New Roman"/>
          <w:i/>
          <w:iCs/>
          <w:szCs w:val="24"/>
        </w:rPr>
        <w:t>Economics Letters</w:t>
      </w:r>
      <w:r w:rsidRPr="008C5297">
        <w:rPr>
          <w:rFonts w:eastAsia="Times New Roman" w:cs="Times New Roman"/>
          <w:szCs w:val="24"/>
        </w:rPr>
        <w:t>, </w:t>
      </w:r>
      <w:r w:rsidRPr="008C5297">
        <w:rPr>
          <w:rFonts w:eastAsia="Times New Roman" w:cs="Times New Roman"/>
          <w:i/>
          <w:iCs/>
          <w:szCs w:val="24"/>
        </w:rPr>
        <w:t>124</w:t>
      </w:r>
      <w:r w:rsidRPr="008C5297">
        <w:rPr>
          <w:rFonts w:eastAsia="Times New Roman" w:cs="Times New Roman"/>
          <w:szCs w:val="24"/>
        </w:rPr>
        <w:t>(3), 452-456. </w:t>
      </w:r>
      <w:hyperlink r:id="rId13" w:history="1">
        <w:r w:rsidRPr="008C5297">
          <w:rPr>
            <w:rFonts w:eastAsia="Times New Roman" w:cs="Times New Roman"/>
            <w:szCs w:val="24"/>
            <w:u w:val="single"/>
          </w:rPr>
          <w:t>https://doi.org/10.1016/j.econlet.2014.07.016</w:t>
        </w:r>
      </w:hyperlink>
    </w:p>
    <w:p w14:paraId="179A7448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8C5297">
        <w:rPr>
          <w:rFonts w:eastAsia="Times New Roman" w:cs="Times New Roman"/>
          <w:szCs w:val="24"/>
        </w:rPr>
        <w:t>Kahlenberg</w:t>
      </w:r>
      <w:proofErr w:type="spellEnd"/>
      <w:r w:rsidRPr="008C5297">
        <w:rPr>
          <w:rFonts w:eastAsia="Times New Roman" w:cs="Times New Roman"/>
          <w:szCs w:val="24"/>
        </w:rPr>
        <w:t>, R. D., &amp; Potter, H. (2014). </w:t>
      </w:r>
      <w:r w:rsidRPr="008C5297">
        <w:rPr>
          <w:rFonts w:eastAsia="Times New Roman" w:cs="Times New Roman"/>
          <w:i/>
          <w:iCs/>
          <w:szCs w:val="24"/>
        </w:rPr>
        <w:t>A smarter charter: Finding what works for charter schools and public education</w:t>
      </w:r>
      <w:r w:rsidRPr="008C5297">
        <w:rPr>
          <w:rFonts w:eastAsia="Times New Roman" w:cs="Times New Roman"/>
          <w:szCs w:val="24"/>
        </w:rPr>
        <w:t>. Teachers College Press.</w:t>
      </w:r>
    </w:p>
    <w:p w14:paraId="1B6BA59B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The parents’ role in keeping kids in school. (2013). </w:t>
      </w:r>
      <w:r w:rsidRPr="008C5297">
        <w:rPr>
          <w:rFonts w:eastAsia="Times New Roman" w:cs="Times New Roman"/>
          <w:i/>
          <w:iCs/>
          <w:szCs w:val="24"/>
        </w:rPr>
        <w:t>Reducing the Risk, Increasing the Promise</w:t>
      </w:r>
      <w:r w:rsidRPr="008C5297">
        <w:rPr>
          <w:rFonts w:eastAsia="Times New Roman" w:cs="Times New Roman"/>
          <w:szCs w:val="24"/>
        </w:rPr>
        <w:t>, 20-24. </w:t>
      </w:r>
      <w:hyperlink r:id="rId14" w:history="1">
        <w:r w:rsidRPr="008C5297">
          <w:rPr>
            <w:rFonts w:eastAsia="Times New Roman" w:cs="Times New Roman"/>
            <w:szCs w:val="24"/>
            <w:u w:val="single"/>
          </w:rPr>
          <w:t>https://doi.org/10.4324/9781315854557-4</w:t>
        </w:r>
      </w:hyperlink>
    </w:p>
    <w:p w14:paraId="0BBCEEAC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lastRenderedPageBreak/>
        <w:t xml:space="preserve">Peters, M. A. (2012). </w:t>
      </w:r>
      <w:proofErr w:type="spellStart"/>
      <w:r w:rsidRPr="008C5297">
        <w:rPr>
          <w:rFonts w:eastAsia="Times New Roman" w:cs="Times New Roman"/>
          <w:szCs w:val="24"/>
        </w:rPr>
        <w:t>Personalisation</w:t>
      </w:r>
      <w:proofErr w:type="spellEnd"/>
      <w:r w:rsidRPr="008C5297">
        <w:rPr>
          <w:rFonts w:eastAsia="Times New Roman" w:cs="Times New Roman"/>
          <w:szCs w:val="24"/>
        </w:rPr>
        <w:t xml:space="preserve">, </w:t>
      </w:r>
      <w:proofErr w:type="spellStart"/>
      <w:r w:rsidRPr="008C5297">
        <w:rPr>
          <w:rFonts w:eastAsia="Times New Roman" w:cs="Times New Roman"/>
          <w:szCs w:val="24"/>
        </w:rPr>
        <w:t>personalised</w:t>
      </w:r>
      <w:proofErr w:type="spellEnd"/>
      <w:r w:rsidRPr="008C5297">
        <w:rPr>
          <w:rFonts w:eastAsia="Times New Roman" w:cs="Times New Roman"/>
          <w:szCs w:val="24"/>
        </w:rPr>
        <w:t xml:space="preserve"> learning and the reform of social policy. </w:t>
      </w:r>
      <w:proofErr w:type="spellStart"/>
      <w:r w:rsidRPr="008C5297">
        <w:rPr>
          <w:rFonts w:eastAsia="Times New Roman" w:cs="Times New Roman"/>
          <w:i/>
          <w:iCs/>
          <w:szCs w:val="24"/>
        </w:rPr>
        <w:t>Personalisation</w:t>
      </w:r>
      <w:proofErr w:type="spellEnd"/>
      <w:r w:rsidRPr="008C5297">
        <w:rPr>
          <w:rFonts w:eastAsia="Times New Roman" w:cs="Times New Roman"/>
          <w:i/>
          <w:iCs/>
          <w:szCs w:val="24"/>
        </w:rPr>
        <w:t xml:space="preserve"> of Education in Contexts</w:t>
      </w:r>
      <w:r w:rsidRPr="008C5297">
        <w:rPr>
          <w:rFonts w:eastAsia="Times New Roman" w:cs="Times New Roman"/>
          <w:szCs w:val="24"/>
        </w:rPr>
        <w:t>, 89-106. </w:t>
      </w:r>
      <w:hyperlink r:id="rId15" w:history="1">
        <w:r w:rsidRPr="008C5297">
          <w:rPr>
            <w:rFonts w:eastAsia="Times New Roman" w:cs="Times New Roman"/>
            <w:szCs w:val="24"/>
            <w:u w:val="single"/>
          </w:rPr>
          <w:t>https://doi.org/10.1007/978-94-6209-028-6_7</w:t>
        </w:r>
      </w:hyperlink>
    </w:p>
    <w:p w14:paraId="6A1CFB46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Schirmer, E., &amp; Apple, M. W. (2016). Democracy, charter schools, and the politics of choice. </w:t>
      </w:r>
      <w:r w:rsidRPr="008C5297">
        <w:rPr>
          <w:rFonts w:eastAsia="Times New Roman" w:cs="Times New Roman"/>
          <w:i/>
          <w:iCs/>
          <w:szCs w:val="24"/>
        </w:rPr>
        <w:t>The Charter School Solution</w:t>
      </w:r>
      <w:r w:rsidRPr="008C5297">
        <w:rPr>
          <w:rFonts w:eastAsia="Times New Roman" w:cs="Times New Roman"/>
          <w:szCs w:val="24"/>
        </w:rPr>
        <w:t>, 19-40. </w:t>
      </w:r>
      <w:hyperlink r:id="rId16" w:history="1">
        <w:r w:rsidRPr="008C5297">
          <w:rPr>
            <w:rFonts w:eastAsia="Times New Roman" w:cs="Times New Roman"/>
            <w:szCs w:val="24"/>
            <w:u w:val="single"/>
          </w:rPr>
          <w:t>https://doi.org/10.4324/9781315648675-2</w:t>
        </w:r>
      </w:hyperlink>
    </w:p>
    <w:p w14:paraId="74E08E82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Stetson, R. (2013). Common traits of successful U.S. charter schools. </w:t>
      </w:r>
      <w:r w:rsidRPr="008C5297">
        <w:rPr>
          <w:rFonts w:eastAsia="Times New Roman" w:cs="Times New Roman"/>
          <w:i/>
          <w:iCs/>
          <w:szCs w:val="24"/>
        </w:rPr>
        <w:t>Childhood Education</w:t>
      </w:r>
      <w:r w:rsidRPr="008C5297">
        <w:rPr>
          <w:rFonts w:eastAsia="Times New Roman" w:cs="Times New Roman"/>
          <w:szCs w:val="24"/>
        </w:rPr>
        <w:t>, </w:t>
      </w:r>
      <w:r w:rsidRPr="008C5297">
        <w:rPr>
          <w:rFonts w:eastAsia="Times New Roman" w:cs="Times New Roman"/>
          <w:i/>
          <w:iCs/>
          <w:szCs w:val="24"/>
        </w:rPr>
        <w:t>89</w:t>
      </w:r>
      <w:r w:rsidRPr="008C5297">
        <w:rPr>
          <w:rFonts w:eastAsia="Times New Roman" w:cs="Times New Roman"/>
          <w:szCs w:val="24"/>
        </w:rPr>
        <w:t>(2), 70-75. </w:t>
      </w:r>
      <w:hyperlink r:id="rId17" w:history="1">
        <w:r w:rsidRPr="008C5297">
          <w:rPr>
            <w:rFonts w:eastAsia="Times New Roman" w:cs="Times New Roman"/>
            <w:szCs w:val="24"/>
            <w:u w:val="single"/>
          </w:rPr>
          <w:t>https://doi.org/10.1080/00094056.2013.772853</w:t>
        </w:r>
      </w:hyperlink>
    </w:p>
    <w:p w14:paraId="65C80883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Turnipseed, S., &amp; Darling-Hammond, L. (2015). Accountability is more than a test score. </w:t>
      </w:r>
      <w:r w:rsidRPr="008C5297">
        <w:rPr>
          <w:rFonts w:eastAsia="Times New Roman" w:cs="Times New Roman"/>
          <w:i/>
          <w:iCs/>
          <w:szCs w:val="24"/>
        </w:rPr>
        <w:t>Education Policy Analysis Archives</w:t>
      </w:r>
      <w:r w:rsidRPr="008C5297">
        <w:rPr>
          <w:rFonts w:eastAsia="Times New Roman" w:cs="Times New Roman"/>
          <w:szCs w:val="24"/>
        </w:rPr>
        <w:t>. </w:t>
      </w:r>
      <w:hyperlink r:id="rId18" w:history="1">
        <w:r w:rsidRPr="008C5297">
          <w:rPr>
            <w:rFonts w:eastAsia="Times New Roman" w:cs="Times New Roman"/>
            <w:szCs w:val="24"/>
            <w:u w:val="single"/>
          </w:rPr>
          <w:t>https://doi.org/10.14507/epaa.v23.1986</w:t>
        </w:r>
      </w:hyperlink>
    </w:p>
    <w:p w14:paraId="45FB6A06" w14:textId="77777777" w:rsidR="008C5297" w:rsidRPr="008C5297" w:rsidRDefault="008C5297" w:rsidP="008C529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C5297">
        <w:rPr>
          <w:rFonts w:eastAsia="Times New Roman" w:cs="Times New Roman"/>
          <w:szCs w:val="24"/>
        </w:rPr>
        <w:t>Whitaker, M. (2018). Urban charter schools. </w:t>
      </w:r>
      <w:r w:rsidRPr="008C5297">
        <w:rPr>
          <w:rFonts w:eastAsia="Times New Roman" w:cs="Times New Roman"/>
          <w:i/>
          <w:iCs/>
          <w:szCs w:val="24"/>
        </w:rPr>
        <w:t>Oxford Research Encyclopedia of Education</w:t>
      </w:r>
      <w:r w:rsidRPr="008C5297">
        <w:rPr>
          <w:rFonts w:eastAsia="Times New Roman" w:cs="Times New Roman"/>
          <w:szCs w:val="24"/>
        </w:rPr>
        <w:t>. </w:t>
      </w:r>
      <w:hyperlink r:id="rId19" w:history="1">
        <w:r w:rsidRPr="008C5297">
          <w:rPr>
            <w:rFonts w:eastAsia="Times New Roman" w:cs="Times New Roman"/>
            <w:szCs w:val="24"/>
            <w:u w:val="single"/>
          </w:rPr>
          <w:t>https://doi.org/10.1093/acrefore/9780190264093.013.443</w:t>
        </w:r>
      </w:hyperlink>
    </w:p>
    <w:p w14:paraId="1F7497A7" w14:textId="77777777" w:rsidR="008C5297" w:rsidRPr="008C5297" w:rsidRDefault="008C5297" w:rsidP="00CB12CD">
      <w:pPr>
        <w:ind w:left="0"/>
        <w:jc w:val="center"/>
        <w:rPr>
          <w:rFonts w:cs="Times New Roman"/>
          <w:szCs w:val="24"/>
        </w:rPr>
      </w:pPr>
    </w:p>
    <w:p w14:paraId="66D2CF9A" w14:textId="77777777" w:rsidR="000440F0" w:rsidRPr="008C5297" w:rsidRDefault="000440F0" w:rsidP="000440F0">
      <w:pPr>
        <w:ind w:left="0"/>
        <w:jc w:val="center"/>
        <w:rPr>
          <w:rFonts w:cs="Times New Roman"/>
          <w:szCs w:val="24"/>
        </w:rPr>
      </w:pPr>
    </w:p>
    <w:p w14:paraId="664B5015" w14:textId="77777777" w:rsidR="00071EB6" w:rsidRPr="008C5297" w:rsidRDefault="00071EB6" w:rsidP="00071EB6">
      <w:pPr>
        <w:ind w:left="0"/>
        <w:jc w:val="center"/>
        <w:rPr>
          <w:rFonts w:cs="Times New Roman"/>
          <w:szCs w:val="24"/>
        </w:rPr>
      </w:pPr>
    </w:p>
    <w:p w14:paraId="02B1E3FC" w14:textId="77777777" w:rsidR="00A541AE" w:rsidRPr="008C5297" w:rsidRDefault="00A541AE" w:rsidP="00940E6D">
      <w:pPr>
        <w:ind w:left="0"/>
        <w:rPr>
          <w:rFonts w:cs="Times New Roman"/>
          <w:szCs w:val="24"/>
        </w:rPr>
      </w:pPr>
    </w:p>
    <w:p w14:paraId="74C9699D" w14:textId="77777777" w:rsidR="00940E6D" w:rsidRPr="008C5297" w:rsidRDefault="00940E6D" w:rsidP="00940E6D">
      <w:pPr>
        <w:ind w:left="0"/>
        <w:jc w:val="center"/>
        <w:rPr>
          <w:rFonts w:cs="Times New Roman"/>
          <w:szCs w:val="24"/>
        </w:rPr>
      </w:pPr>
    </w:p>
    <w:p w14:paraId="67E1AFA1" w14:textId="77777777" w:rsidR="00940E6D" w:rsidRPr="008C5297" w:rsidRDefault="00940E6D" w:rsidP="001254A2">
      <w:pPr>
        <w:ind w:left="0"/>
        <w:rPr>
          <w:rFonts w:cs="Times New Roman"/>
          <w:szCs w:val="24"/>
        </w:rPr>
      </w:pPr>
    </w:p>
    <w:p w14:paraId="5179ADE1" w14:textId="77777777" w:rsidR="001254A2" w:rsidRPr="008C5297" w:rsidRDefault="001254A2" w:rsidP="001254A2">
      <w:pPr>
        <w:ind w:left="0"/>
        <w:jc w:val="center"/>
        <w:rPr>
          <w:rFonts w:cs="Times New Roman"/>
          <w:szCs w:val="24"/>
        </w:rPr>
      </w:pPr>
    </w:p>
    <w:p w14:paraId="08F0027C" w14:textId="77777777" w:rsidR="00BF6802" w:rsidRPr="008C5297" w:rsidRDefault="00BF6802" w:rsidP="00BF6802">
      <w:pPr>
        <w:jc w:val="center"/>
        <w:rPr>
          <w:rFonts w:cs="Times New Roman"/>
          <w:szCs w:val="24"/>
        </w:rPr>
      </w:pPr>
    </w:p>
    <w:sectPr w:rsidR="00BF6802" w:rsidRPr="008C5297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D8922" w14:textId="77777777" w:rsidR="00FB65CB" w:rsidRDefault="00FB65CB">
      <w:pPr>
        <w:spacing w:after="0" w:line="240" w:lineRule="auto"/>
      </w:pPr>
      <w:r>
        <w:separator/>
      </w:r>
    </w:p>
  </w:endnote>
  <w:endnote w:type="continuationSeparator" w:id="0">
    <w:p w14:paraId="4102D21C" w14:textId="77777777" w:rsidR="00FB65CB" w:rsidRDefault="00FB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36AF0" w14:textId="77777777" w:rsidR="00FB65CB" w:rsidRDefault="00FB65CB">
      <w:pPr>
        <w:spacing w:after="0" w:line="240" w:lineRule="auto"/>
      </w:pPr>
      <w:r>
        <w:separator/>
      </w:r>
    </w:p>
  </w:footnote>
  <w:footnote w:type="continuationSeparator" w:id="0">
    <w:p w14:paraId="186BA3E8" w14:textId="77777777" w:rsidR="00FB65CB" w:rsidRDefault="00FB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8537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41126E" w14:textId="7106A1D5" w:rsidR="00BF6802" w:rsidRDefault="00FB65C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BB2D3C" w14:textId="77777777" w:rsidR="00BF6802" w:rsidRDefault="00BF6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02"/>
    <w:rsid w:val="000440F0"/>
    <w:rsid w:val="00071EB6"/>
    <w:rsid w:val="00096C99"/>
    <w:rsid w:val="000B4B76"/>
    <w:rsid w:val="000B7DF5"/>
    <w:rsid w:val="000E077C"/>
    <w:rsid w:val="001029FF"/>
    <w:rsid w:val="001102AF"/>
    <w:rsid w:val="00123375"/>
    <w:rsid w:val="001254A2"/>
    <w:rsid w:val="00173973"/>
    <w:rsid w:val="001C4CD1"/>
    <w:rsid w:val="001C63B8"/>
    <w:rsid w:val="001F3852"/>
    <w:rsid w:val="00200097"/>
    <w:rsid w:val="002336CE"/>
    <w:rsid w:val="00264955"/>
    <w:rsid w:val="002853EC"/>
    <w:rsid w:val="002A1A2D"/>
    <w:rsid w:val="002C338E"/>
    <w:rsid w:val="00323F97"/>
    <w:rsid w:val="00354157"/>
    <w:rsid w:val="003D631B"/>
    <w:rsid w:val="00463DC9"/>
    <w:rsid w:val="004A3DB9"/>
    <w:rsid w:val="004D1641"/>
    <w:rsid w:val="006958B6"/>
    <w:rsid w:val="006B1779"/>
    <w:rsid w:val="00701F0C"/>
    <w:rsid w:val="007039DB"/>
    <w:rsid w:val="00734A69"/>
    <w:rsid w:val="007A3E1E"/>
    <w:rsid w:val="00821A0B"/>
    <w:rsid w:val="00883B6D"/>
    <w:rsid w:val="008A76F0"/>
    <w:rsid w:val="008C5297"/>
    <w:rsid w:val="008E2C11"/>
    <w:rsid w:val="00940E6D"/>
    <w:rsid w:val="009C3B55"/>
    <w:rsid w:val="009D2CF5"/>
    <w:rsid w:val="00A541AE"/>
    <w:rsid w:val="00A729E7"/>
    <w:rsid w:val="00B00F3D"/>
    <w:rsid w:val="00B311FA"/>
    <w:rsid w:val="00B63E1D"/>
    <w:rsid w:val="00BB49C9"/>
    <w:rsid w:val="00BE0B2F"/>
    <w:rsid w:val="00BF6802"/>
    <w:rsid w:val="00C043DC"/>
    <w:rsid w:val="00C10B51"/>
    <w:rsid w:val="00C761AE"/>
    <w:rsid w:val="00CA212C"/>
    <w:rsid w:val="00CB12CD"/>
    <w:rsid w:val="00CB4DDE"/>
    <w:rsid w:val="00D53151"/>
    <w:rsid w:val="00E00ED9"/>
    <w:rsid w:val="00E27E46"/>
    <w:rsid w:val="00E568D5"/>
    <w:rsid w:val="00E60C45"/>
    <w:rsid w:val="00F502C2"/>
    <w:rsid w:val="00F8300B"/>
    <w:rsid w:val="00FB65CB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8540"/>
  <w15:chartTrackingRefBased/>
  <w15:docId w15:val="{CF4502E8-56B7-41E3-A053-ABA5AE71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02"/>
  </w:style>
  <w:style w:type="paragraph" w:styleId="Footer">
    <w:name w:val="footer"/>
    <w:basedOn w:val="Normal"/>
    <w:link w:val="FooterChar"/>
    <w:uiPriority w:val="99"/>
    <w:unhideWhenUsed/>
    <w:rsid w:val="00BF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02"/>
  </w:style>
  <w:style w:type="paragraph" w:styleId="NormalWeb">
    <w:name w:val="Normal (Web)"/>
    <w:basedOn w:val="Normal"/>
    <w:uiPriority w:val="99"/>
    <w:semiHidden/>
    <w:unhideWhenUsed/>
    <w:rsid w:val="008C5297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8C52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5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6/524318" TargetMode="External" /><Relationship Id="rId13" Type="http://schemas.openxmlformats.org/officeDocument/2006/relationships/hyperlink" Target="https://doi.org/10.1016/j.econlet.2014.07.016" TargetMode="External" /><Relationship Id="rId18" Type="http://schemas.openxmlformats.org/officeDocument/2006/relationships/hyperlink" Target="https://doi.org/10.14507/epaa.v23.1986" TargetMode="External" /><Relationship Id="rId3" Type="http://schemas.openxmlformats.org/officeDocument/2006/relationships/webSettings" Target="webSettings.xml" /><Relationship Id="rId21" Type="http://schemas.openxmlformats.org/officeDocument/2006/relationships/fontTable" Target="fontTable.xml" /><Relationship Id="rId7" Type="http://schemas.openxmlformats.org/officeDocument/2006/relationships/hyperlink" Target="https://doi.org/10.9783/9780812208320.122" TargetMode="External" /><Relationship Id="rId12" Type="http://schemas.openxmlformats.org/officeDocument/2006/relationships/hyperlink" Target="https://doi.org/10.4324/9780429497445-5" TargetMode="External" /><Relationship Id="rId17" Type="http://schemas.openxmlformats.org/officeDocument/2006/relationships/hyperlink" Target="https://doi.org/10.1080/00094056.2013.772853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doi.org/10.4324/9781315648675-2" TargetMode="External" /><Relationship Id="rId20" Type="http://schemas.openxmlformats.org/officeDocument/2006/relationships/header" Target="header1.xml" /><Relationship Id="rId1" Type="http://schemas.openxmlformats.org/officeDocument/2006/relationships/styles" Target="styles.xml" /><Relationship Id="rId6" Type="http://schemas.openxmlformats.org/officeDocument/2006/relationships/hyperlink" Target="https://doi.org/10.4324/9781351213318-5" TargetMode="External" /><Relationship Id="rId11" Type="http://schemas.openxmlformats.org/officeDocument/2006/relationships/hyperlink" Target="https://doi.org/10.26716/redlands/doctor/2012.1" TargetMode="External" /><Relationship Id="rId5" Type="http://schemas.openxmlformats.org/officeDocument/2006/relationships/endnotes" Target="endnotes.xml" /><Relationship Id="rId15" Type="http://schemas.openxmlformats.org/officeDocument/2006/relationships/hyperlink" Target="https://doi.org/10.1007/978-94-6209-028-6_7" TargetMode="External" /><Relationship Id="rId10" Type="http://schemas.openxmlformats.org/officeDocument/2006/relationships/hyperlink" Target="https://doi.org/10.4324/9781410603173" TargetMode="External" /><Relationship Id="rId19" Type="http://schemas.openxmlformats.org/officeDocument/2006/relationships/hyperlink" Target="https://doi.org/10.1093/acrefore/9780190264093.013.443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doi.org/10.5040/9781350995093.0002" TargetMode="External" /><Relationship Id="rId14" Type="http://schemas.openxmlformats.org/officeDocument/2006/relationships/hyperlink" Target="https://doi.org/10.4324/9781315854557-4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2021-06-27T12:27:00Z</dcterms:created>
  <dcterms:modified xsi:type="dcterms:W3CDTF">2021-06-27T12:27:00Z</dcterms:modified>
</cp:coreProperties>
</file>